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6147"/>
        <w:gridCol w:w="1791"/>
      </w:tblGrid>
      <w:tr w:rsidR="003D44FD" w:rsidRPr="0081166E">
        <w:trPr>
          <w:trHeight w:val="2121"/>
        </w:trPr>
        <w:tc>
          <w:tcPr>
            <w:tcW w:w="1560" w:type="dxa"/>
            <w:tcBorders>
              <w:top w:val="single" w:sz="4" w:space="0" w:color="auto"/>
              <w:left w:val="single" w:sz="4" w:space="0" w:color="auto"/>
              <w:bottom w:val="single" w:sz="4" w:space="0" w:color="auto"/>
              <w:right w:val="single" w:sz="4" w:space="0" w:color="auto"/>
            </w:tcBorders>
          </w:tcPr>
          <w:p w:rsidR="003D44FD" w:rsidRPr="0081166E" w:rsidRDefault="005C0219" w:rsidP="003D44FD">
            <w:pPr>
              <w:rPr>
                <w:rFonts w:ascii="Arial" w:hAnsi="Arial" w:cs="Arial"/>
                <w:b/>
                <w:sz w:val="20"/>
                <w:szCs w:val="20"/>
              </w:rPr>
            </w:pPr>
            <w:r>
              <w:rPr>
                <w:rFonts w:ascii="Arial"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4.7pt;margin-top:2.35pt;width:57.55pt;height:74.3pt;z-index:251669504" fillcolor="window">
                  <v:imagedata r:id="rId8" o:title=""/>
                  <w10:wrap type="topAndBottom"/>
                </v:shape>
                <o:OLEObject Type="Embed" ProgID="PBrush" ShapeID="_x0000_s1030" DrawAspect="Content" ObjectID="_1554885767" r:id="rId9"/>
              </w:pict>
            </w:r>
            <w:r w:rsidR="009D03CB">
              <w:rPr>
                <w:rFonts w:ascii="Arial" w:hAnsi="Arial" w:cs="Arial"/>
                <w:bCs/>
                <w:sz w:val="20"/>
                <w:szCs w:val="20"/>
              </w:rPr>
              <w:t xml:space="preserve"> </w:t>
            </w:r>
            <w:r w:rsidR="00580F3E">
              <w:rPr>
                <w:rFonts w:ascii="Arial" w:hAnsi="Arial" w:cs="Arial"/>
                <w:bCs/>
                <w:sz w:val="20"/>
                <w:szCs w:val="20"/>
              </w:rPr>
              <w:t xml:space="preserve"> </w:t>
            </w:r>
            <w:r w:rsidR="003D44FD" w:rsidRPr="00100C34">
              <w:rPr>
                <w:rFonts w:ascii="Arial" w:hAnsi="Arial" w:cs="Arial"/>
                <w:bCs/>
                <w:sz w:val="20"/>
                <w:szCs w:val="20"/>
              </w:rPr>
              <w:br w:type="page"/>
            </w:r>
          </w:p>
        </w:tc>
        <w:tc>
          <w:tcPr>
            <w:tcW w:w="6147" w:type="dxa"/>
            <w:tcBorders>
              <w:top w:val="single" w:sz="4" w:space="0" w:color="auto"/>
              <w:left w:val="single" w:sz="4" w:space="0" w:color="auto"/>
              <w:bottom w:val="single" w:sz="4" w:space="0" w:color="auto"/>
              <w:right w:val="single" w:sz="4" w:space="0" w:color="auto"/>
            </w:tcBorders>
            <w:vAlign w:val="center"/>
          </w:tcPr>
          <w:p w:rsidR="003D44FD" w:rsidRPr="0081166E" w:rsidRDefault="003D44FD" w:rsidP="003D44FD">
            <w:pPr>
              <w:pStyle w:val="Ttulo1"/>
              <w:tabs>
                <w:tab w:val="clear" w:pos="432"/>
              </w:tabs>
              <w:ind w:left="0" w:firstLine="0"/>
              <w:jc w:val="center"/>
              <w:rPr>
                <w:rFonts w:cs="Arial"/>
                <w:szCs w:val="20"/>
              </w:rPr>
            </w:pPr>
            <w:r w:rsidRPr="0081166E">
              <w:rPr>
                <w:rFonts w:cs="Arial"/>
                <w:szCs w:val="20"/>
              </w:rPr>
              <w:t>UNIVERSIDAD DISTRITAL FRANCISCO JOSÉ DE CALDAS</w:t>
            </w:r>
          </w:p>
          <w:p w:rsidR="003D44FD" w:rsidRPr="0081166E" w:rsidRDefault="003D44FD" w:rsidP="003D44FD">
            <w:pPr>
              <w:pStyle w:val="Ttulo2"/>
              <w:tabs>
                <w:tab w:val="clear" w:pos="576"/>
              </w:tabs>
              <w:ind w:left="0" w:firstLine="0"/>
              <w:jc w:val="center"/>
              <w:rPr>
                <w:rFonts w:cs="Arial"/>
                <w:szCs w:val="20"/>
              </w:rPr>
            </w:pPr>
            <w:r w:rsidRPr="0081166E">
              <w:rPr>
                <w:rFonts w:cs="Arial"/>
                <w:szCs w:val="20"/>
              </w:rPr>
              <w:t>FACULTAD de artes-asab</w:t>
            </w:r>
          </w:p>
          <w:p w:rsidR="003D44FD" w:rsidRPr="0081166E" w:rsidRDefault="00D53E65" w:rsidP="003D44FD">
            <w:pPr>
              <w:jc w:val="center"/>
              <w:rPr>
                <w:lang w:val="es-ES_tradnl" w:eastAsia="es-MX"/>
              </w:rPr>
            </w:pPr>
            <w:r>
              <w:rPr>
                <w:rFonts w:ascii="Arial" w:hAnsi="Arial" w:cs="Arial"/>
                <w:b/>
                <w:sz w:val="20"/>
                <w:szCs w:val="20"/>
              </w:rPr>
              <w:t>PROYECTO CURRICULAR DE ARTES MUSICALES</w:t>
            </w:r>
          </w:p>
          <w:p w:rsidR="003D44FD" w:rsidRPr="0081166E" w:rsidRDefault="003D44FD" w:rsidP="003D44FD">
            <w:pPr>
              <w:jc w:val="center"/>
              <w:rPr>
                <w:rFonts w:ascii="Arial" w:hAnsi="Arial" w:cs="Arial"/>
                <w:w w:val="200"/>
                <w:sz w:val="20"/>
                <w:szCs w:val="20"/>
              </w:rPr>
            </w:pPr>
          </w:p>
          <w:p w:rsidR="003D44FD" w:rsidRPr="003D44FD" w:rsidRDefault="00F41A3D" w:rsidP="003D44FD">
            <w:pPr>
              <w:jc w:val="center"/>
              <w:rPr>
                <w:rFonts w:ascii="Arial" w:hAnsi="Arial" w:cs="Arial"/>
                <w:b/>
                <w:bCs/>
                <w:sz w:val="20"/>
                <w:szCs w:val="20"/>
                <w:u w:val="words"/>
              </w:rPr>
            </w:pPr>
            <w:r>
              <w:rPr>
                <w:rFonts w:ascii="Arial" w:hAnsi="Arial" w:cs="Arial"/>
                <w:w w:val="200"/>
                <w:sz w:val="20"/>
                <w:szCs w:val="20"/>
              </w:rPr>
              <w:t>SYLLABUS</w:t>
            </w:r>
          </w:p>
        </w:tc>
        <w:tc>
          <w:tcPr>
            <w:tcW w:w="1791" w:type="dxa"/>
            <w:tcBorders>
              <w:top w:val="single" w:sz="4" w:space="0" w:color="auto"/>
              <w:left w:val="single" w:sz="4" w:space="0" w:color="auto"/>
              <w:bottom w:val="single" w:sz="4" w:space="0" w:color="auto"/>
              <w:right w:val="single" w:sz="4" w:space="0" w:color="auto"/>
            </w:tcBorders>
            <w:vAlign w:val="center"/>
          </w:tcPr>
          <w:p w:rsidR="003D44FD" w:rsidRDefault="005C0219" w:rsidP="003D44FD">
            <w:pPr>
              <w:spacing w:after="200" w:line="276" w:lineRule="auto"/>
              <w:rPr>
                <w:rFonts w:ascii="Arial" w:hAnsi="Arial" w:cs="Arial"/>
                <w:sz w:val="20"/>
                <w:szCs w:val="20"/>
              </w:rPr>
            </w:pPr>
            <w:r>
              <w:rPr>
                <w:rFonts w:ascii="Arial" w:hAnsi="Arial" w:cs="Arial"/>
                <w:noProof/>
                <w:sz w:val="20"/>
                <w:szCs w:val="20"/>
              </w:rPr>
              <w:pict>
                <v:shape id="_x0000_s1032" type="#_x0000_t75" style="position:absolute;margin-left:-368.6pt;margin-top:14.6pt;width:57.55pt;height:74.3pt;z-index:251670528;mso-position-horizontal-relative:text;mso-position-vertical-relative:text" fillcolor="window">
                  <v:imagedata r:id="rId8" o:title=""/>
                  <w10:wrap type="topAndBottom"/>
                </v:shape>
                <o:OLEObject Type="Embed" ProgID="PBrush" ShapeID="_x0000_s1032" DrawAspect="Content" ObjectID="_1554885768" r:id="rId10"/>
              </w:pict>
            </w:r>
          </w:p>
          <w:p w:rsidR="003D44FD" w:rsidRDefault="003D44FD" w:rsidP="003D44FD">
            <w:pPr>
              <w:spacing w:after="200" w:line="276" w:lineRule="auto"/>
              <w:rPr>
                <w:rFonts w:ascii="Arial" w:hAnsi="Arial" w:cs="Arial"/>
                <w:sz w:val="20"/>
                <w:szCs w:val="20"/>
              </w:rPr>
            </w:pPr>
          </w:p>
          <w:p w:rsidR="003D44FD" w:rsidRDefault="003D44FD" w:rsidP="003D44FD">
            <w:pPr>
              <w:spacing w:after="200" w:line="276" w:lineRule="auto"/>
              <w:rPr>
                <w:rFonts w:ascii="Arial" w:hAnsi="Arial" w:cs="Arial"/>
                <w:sz w:val="20"/>
                <w:szCs w:val="20"/>
              </w:rPr>
            </w:pPr>
          </w:p>
          <w:p w:rsidR="003D44FD" w:rsidRDefault="003D44FD" w:rsidP="003D44FD">
            <w:pPr>
              <w:spacing w:after="200" w:line="276" w:lineRule="auto"/>
              <w:rPr>
                <w:rFonts w:ascii="Arial" w:hAnsi="Arial" w:cs="Arial"/>
                <w:sz w:val="20"/>
                <w:szCs w:val="20"/>
              </w:rPr>
            </w:pPr>
          </w:p>
          <w:p w:rsidR="003D44FD" w:rsidRDefault="003D44FD" w:rsidP="003D44FD">
            <w:pPr>
              <w:spacing w:after="200" w:line="276" w:lineRule="auto"/>
              <w:rPr>
                <w:rFonts w:ascii="Arial" w:hAnsi="Arial" w:cs="Arial"/>
                <w:sz w:val="20"/>
                <w:szCs w:val="20"/>
              </w:rPr>
            </w:pPr>
          </w:p>
          <w:p w:rsidR="003D44FD" w:rsidRDefault="003D44FD" w:rsidP="003D44FD">
            <w:pPr>
              <w:spacing w:after="200" w:line="276" w:lineRule="auto"/>
              <w:rPr>
                <w:rFonts w:ascii="Arial" w:hAnsi="Arial" w:cs="Arial"/>
                <w:sz w:val="20"/>
                <w:szCs w:val="20"/>
              </w:rPr>
            </w:pPr>
          </w:p>
          <w:p w:rsidR="003D44FD" w:rsidRPr="0081166E" w:rsidRDefault="003D44FD" w:rsidP="003D44FD">
            <w:pPr>
              <w:jc w:val="center"/>
              <w:rPr>
                <w:rFonts w:ascii="Arial" w:hAnsi="Arial" w:cs="Arial"/>
                <w:sz w:val="20"/>
                <w:szCs w:val="20"/>
              </w:rPr>
            </w:pPr>
          </w:p>
        </w:tc>
      </w:tr>
      <w:tr w:rsidR="003D44FD" w:rsidRPr="0081166E">
        <w:trPr>
          <w:cantSplit/>
          <w:trHeight w:val="647"/>
        </w:trPr>
        <w:tc>
          <w:tcPr>
            <w:tcW w:w="9498" w:type="dxa"/>
            <w:gridSpan w:val="3"/>
            <w:tcBorders>
              <w:left w:val="single" w:sz="4" w:space="0" w:color="auto"/>
              <w:bottom w:val="single" w:sz="4" w:space="0" w:color="auto"/>
              <w:right w:val="single" w:sz="4" w:space="0" w:color="auto"/>
            </w:tcBorders>
            <w:shd w:val="clear" w:color="auto" w:fill="BFBFBF" w:themeFill="background1" w:themeFillShade="BF"/>
            <w:vAlign w:val="center"/>
          </w:tcPr>
          <w:p w:rsidR="003D44FD" w:rsidRPr="003D44FD" w:rsidRDefault="003D44FD" w:rsidP="003D44FD">
            <w:pPr>
              <w:pStyle w:val="Prrafodelista"/>
              <w:numPr>
                <w:ilvl w:val="0"/>
                <w:numId w:val="8"/>
              </w:numPr>
              <w:spacing w:line="360" w:lineRule="auto"/>
              <w:rPr>
                <w:rFonts w:ascii="Arial" w:hAnsi="Arial" w:cs="Arial"/>
                <w:b/>
                <w:sz w:val="20"/>
                <w:szCs w:val="20"/>
              </w:rPr>
            </w:pPr>
            <w:r w:rsidRPr="003D44FD">
              <w:rPr>
                <w:rFonts w:ascii="Arial" w:hAnsi="Arial" w:cs="Arial"/>
                <w:b/>
                <w:sz w:val="20"/>
                <w:szCs w:val="20"/>
              </w:rPr>
              <w:t>IDENTIFICACIÓN DEL ESPACIO ACADÉMICO</w:t>
            </w:r>
          </w:p>
        </w:tc>
      </w:tr>
      <w:tr w:rsidR="003D44FD" w:rsidRPr="0081166E">
        <w:trPr>
          <w:cantSplit/>
          <w:trHeight w:val="647"/>
        </w:trPr>
        <w:tc>
          <w:tcPr>
            <w:tcW w:w="9498" w:type="dxa"/>
            <w:gridSpan w:val="3"/>
            <w:tcBorders>
              <w:left w:val="single" w:sz="4" w:space="0" w:color="auto"/>
              <w:bottom w:val="single" w:sz="4" w:space="0" w:color="auto"/>
              <w:right w:val="single" w:sz="4" w:space="0" w:color="auto"/>
            </w:tcBorders>
            <w:vAlign w:val="center"/>
          </w:tcPr>
          <w:p w:rsidR="003D44FD" w:rsidRDefault="002E2F64" w:rsidP="003D44FD">
            <w:pPr>
              <w:spacing w:line="360" w:lineRule="auto"/>
              <w:ind w:left="214"/>
              <w:rPr>
                <w:rFonts w:ascii="Arial" w:hAnsi="Arial" w:cs="Arial"/>
                <w:b/>
                <w:sz w:val="20"/>
                <w:szCs w:val="20"/>
              </w:rPr>
            </w:pPr>
            <w:r>
              <w:rPr>
                <w:rFonts w:ascii="Arial" w:hAnsi="Arial" w:cs="Arial"/>
                <w:b/>
                <w:noProof/>
                <w:sz w:val="20"/>
                <w:szCs w:val="20"/>
                <w:lang w:val="es-CO" w:eastAsia="es-CO"/>
              </w:rPr>
              <mc:AlternateContent>
                <mc:Choice Requires="wps">
                  <w:drawing>
                    <wp:anchor distT="0" distB="0" distL="114300" distR="114300" simplePos="0" relativeHeight="251666432" behindDoc="0" locked="0" layoutInCell="1" allowOverlap="1">
                      <wp:simplePos x="0" y="0"/>
                      <wp:positionH relativeFrom="column">
                        <wp:posOffset>992505</wp:posOffset>
                      </wp:positionH>
                      <wp:positionV relativeFrom="paragraph">
                        <wp:posOffset>213360</wp:posOffset>
                      </wp:positionV>
                      <wp:extent cx="3241040" cy="313690"/>
                      <wp:effectExtent l="0" t="0" r="16510" b="1016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313690"/>
                              </a:xfrm>
                              <a:prstGeom prst="rect">
                                <a:avLst/>
                              </a:prstGeom>
                              <a:solidFill>
                                <a:srgbClr val="FFFFFF"/>
                              </a:solidFill>
                              <a:ln w="9525">
                                <a:solidFill>
                                  <a:srgbClr val="000000"/>
                                </a:solidFill>
                                <a:miter lim="800000"/>
                                <a:headEnd/>
                                <a:tailEnd/>
                              </a:ln>
                            </wps:spPr>
                            <wps:txbx>
                              <w:txbxContent>
                                <w:p w:rsidR="00420339" w:rsidRPr="0046389C" w:rsidRDefault="00420339" w:rsidP="003D44FD">
                                  <w:pPr>
                                    <w:rPr>
                                      <w:lang w:val="es-CO"/>
                                    </w:rPr>
                                  </w:pPr>
                                  <w:r>
                                    <w:rPr>
                                      <w:lang w:val="es-CO"/>
                                    </w:rPr>
                                    <w:t xml:space="preserve">Instrumento Principal- </w:t>
                                  </w:r>
                                  <w:proofErr w:type="spellStart"/>
                                  <w:r>
                                    <w:rPr>
                                      <w:lang w:val="es-CO"/>
                                    </w:rPr>
                                    <w:t>Bateria</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78.15pt;margin-top:16.8pt;width:255.2pt;height:2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">
                      <v:textbox>
                        <w:txbxContent>
                          <w:p w:rsidR="00420339" w:rsidRPr="0046389C" w:rsidRDefault="00420339" w:rsidP="003D44FD">
                            <w:pPr>
                              <w:rPr>
                                <w:lang w:val="es-CO"/>
                              </w:rPr>
                            </w:pPr>
                            <w:r>
                              <w:rPr>
                                <w:lang w:val="es-CO"/>
                              </w:rPr>
                              <w:t>Instrumento Principal- Bateria</w:t>
                            </w:r>
                          </w:p>
                        </w:txbxContent>
                      </v:textbox>
                    </v:shape>
                  </w:pict>
                </mc:Fallback>
              </mc:AlternateContent>
            </w:r>
          </w:p>
          <w:p w:rsidR="003D44FD" w:rsidRDefault="003D44FD" w:rsidP="003D44FD">
            <w:pPr>
              <w:spacing w:line="360" w:lineRule="auto"/>
              <w:ind w:left="214"/>
              <w:rPr>
                <w:rFonts w:ascii="Arial" w:hAnsi="Arial" w:cs="Arial"/>
                <w:b/>
                <w:sz w:val="20"/>
                <w:szCs w:val="20"/>
              </w:rPr>
            </w:pPr>
            <w:r>
              <w:rPr>
                <w:rFonts w:ascii="Arial" w:hAnsi="Arial" w:cs="Arial"/>
                <w:b/>
                <w:sz w:val="20"/>
                <w:szCs w:val="20"/>
              </w:rPr>
              <w:t xml:space="preserve">Asignatura                                       </w:t>
            </w:r>
          </w:p>
          <w:p w:rsidR="00E06110" w:rsidRDefault="003D44FD" w:rsidP="003D44FD">
            <w:pPr>
              <w:spacing w:line="480" w:lineRule="auto"/>
              <w:rPr>
                <w:rFonts w:ascii="Arial" w:hAnsi="Arial" w:cs="Arial"/>
                <w:b/>
                <w:sz w:val="20"/>
                <w:szCs w:val="20"/>
              </w:rPr>
            </w:pPr>
            <w:r>
              <w:rPr>
                <w:rFonts w:ascii="Arial" w:hAnsi="Arial" w:cs="Arial"/>
                <w:b/>
                <w:sz w:val="20"/>
                <w:szCs w:val="20"/>
              </w:rPr>
              <w:t xml:space="preserve">    </w:t>
            </w:r>
          </w:p>
          <w:p w:rsidR="00E06110" w:rsidRDefault="00E06110" w:rsidP="003D44FD">
            <w:pPr>
              <w:spacing w:line="480" w:lineRule="auto"/>
              <w:rPr>
                <w:rFonts w:ascii="Arial" w:hAnsi="Arial" w:cs="Arial"/>
                <w:b/>
                <w:sz w:val="20"/>
                <w:szCs w:val="20"/>
              </w:rPr>
            </w:pPr>
            <w:r>
              <w:rPr>
                <w:rFonts w:ascii="Arial" w:hAnsi="Arial" w:cs="Arial"/>
                <w:b/>
                <w:sz w:val="20"/>
                <w:szCs w:val="20"/>
              </w:rPr>
              <w:t xml:space="preserve">   </w:t>
            </w:r>
            <w:r w:rsidR="003D44FD" w:rsidRPr="0081166E">
              <w:rPr>
                <w:rFonts w:ascii="Arial" w:hAnsi="Arial" w:cs="Arial"/>
                <w:b/>
                <w:sz w:val="20"/>
                <w:szCs w:val="20"/>
              </w:rPr>
              <w:t xml:space="preserve">NOMBRE: </w:t>
            </w:r>
            <w:proofErr w:type="spellStart"/>
            <w:r>
              <w:rPr>
                <w:rFonts w:ascii="Arial" w:hAnsi="Arial" w:cs="Arial"/>
                <w:b/>
                <w:sz w:val="20"/>
                <w:szCs w:val="20"/>
              </w:rPr>
              <w:t>Bateria</w:t>
            </w:r>
            <w:proofErr w:type="spellEnd"/>
            <w:r w:rsidR="0046389C">
              <w:rPr>
                <w:rFonts w:ascii="Arial" w:hAnsi="Arial" w:cs="Arial"/>
                <w:b/>
                <w:sz w:val="20"/>
                <w:szCs w:val="20"/>
              </w:rPr>
              <w:t xml:space="preserve"> 1 a</w:t>
            </w:r>
            <w:r w:rsidR="002A4AA8">
              <w:rPr>
                <w:rFonts w:ascii="Arial" w:hAnsi="Arial" w:cs="Arial"/>
                <w:b/>
                <w:sz w:val="20"/>
                <w:szCs w:val="20"/>
              </w:rPr>
              <w:t>l</w:t>
            </w:r>
            <w:r w:rsidR="0046389C">
              <w:rPr>
                <w:rFonts w:ascii="Arial" w:hAnsi="Arial" w:cs="Arial"/>
                <w:b/>
                <w:sz w:val="20"/>
                <w:szCs w:val="20"/>
              </w:rPr>
              <w:t xml:space="preserve"> 4</w:t>
            </w:r>
            <w:r w:rsidR="003D44FD">
              <w:rPr>
                <w:rFonts w:ascii="Arial" w:hAnsi="Arial" w:cs="Arial"/>
                <w:b/>
                <w:sz w:val="20"/>
                <w:szCs w:val="20"/>
              </w:rPr>
              <w:t xml:space="preserve">    </w:t>
            </w:r>
            <w:r w:rsidR="003D44FD" w:rsidRPr="0081166E">
              <w:rPr>
                <w:rFonts w:ascii="Arial" w:hAnsi="Arial" w:cs="Arial"/>
                <w:b/>
                <w:sz w:val="20"/>
                <w:szCs w:val="20"/>
              </w:rPr>
              <w:t>CÓDIGO</w:t>
            </w:r>
            <w:r w:rsidR="0046389C">
              <w:rPr>
                <w:rFonts w:ascii="Arial" w:hAnsi="Arial" w:cs="Arial"/>
                <w:b/>
                <w:sz w:val="20"/>
                <w:szCs w:val="20"/>
              </w:rPr>
              <w:t>S</w:t>
            </w:r>
            <w:r w:rsidR="006A2254">
              <w:rPr>
                <w:rFonts w:ascii="Arial" w:hAnsi="Arial" w:cs="Arial"/>
                <w:b/>
                <w:sz w:val="20"/>
                <w:szCs w:val="20"/>
              </w:rPr>
              <w:t>:</w:t>
            </w:r>
            <w:r w:rsidR="0072710D">
              <w:rPr>
                <w:rFonts w:ascii="Arial" w:hAnsi="Arial" w:cs="Arial"/>
                <w:b/>
                <w:sz w:val="20"/>
                <w:szCs w:val="20"/>
              </w:rPr>
              <w:t xml:space="preserve">14616, 14642, 14668, 14693, </w:t>
            </w:r>
          </w:p>
          <w:p w:rsidR="003D44FD" w:rsidRDefault="00E06110" w:rsidP="003D44FD">
            <w:pPr>
              <w:spacing w:line="480" w:lineRule="auto"/>
              <w:rPr>
                <w:rFonts w:ascii="Arial" w:hAnsi="Arial" w:cs="Arial"/>
                <w:b/>
                <w:sz w:val="20"/>
                <w:szCs w:val="20"/>
              </w:rPr>
            </w:pPr>
            <w:r>
              <w:rPr>
                <w:rFonts w:ascii="Arial" w:hAnsi="Arial" w:cs="Arial"/>
                <w:b/>
                <w:sz w:val="20"/>
                <w:szCs w:val="20"/>
              </w:rPr>
              <w:t xml:space="preserve">   </w:t>
            </w:r>
            <w:r w:rsidR="00AA5100" w:rsidRPr="00AA5100">
              <w:rPr>
                <w:rFonts w:ascii="Arial" w:hAnsi="Arial" w:cs="Arial"/>
                <w:b/>
                <w:sz w:val="20"/>
                <w:szCs w:val="20"/>
              </w:rPr>
              <w:t>COMPONENTE:</w:t>
            </w:r>
            <w:r w:rsidR="002B5C95">
              <w:rPr>
                <w:rFonts w:ascii="Arial" w:hAnsi="Arial" w:cs="Arial"/>
                <w:b/>
                <w:sz w:val="20"/>
                <w:szCs w:val="20"/>
              </w:rPr>
              <w:t xml:space="preserve"> Formación Básica</w:t>
            </w:r>
            <w:r w:rsidR="00AA5100">
              <w:rPr>
                <w:rFonts w:ascii="Arial" w:hAnsi="Arial" w:cs="Arial"/>
                <w:b/>
                <w:sz w:val="20"/>
                <w:szCs w:val="20"/>
              </w:rPr>
              <w:t xml:space="preserve">        </w:t>
            </w:r>
            <w:r w:rsidR="003D44FD">
              <w:rPr>
                <w:rFonts w:ascii="Arial" w:hAnsi="Arial" w:cs="Arial"/>
                <w:b/>
                <w:sz w:val="20"/>
                <w:szCs w:val="20"/>
              </w:rPr>
              <w:t xml:space="preserve">ÁREA: </w:t>
            </w:r>
            <w:r w:rsidR="002B5C95">
              <w:rPr>
                <w:rFonts w:ascii="Arial" w:hAnsi="Arial" w:cs="Arial"/>
                <w:b/>
                <w:sz w:val="20"/>
                <w:szCs w:val="20"/>
              </w:rPr>
              <w:t>Interpretación musical</w:t>
            </w:r>
          </w:p>
          <w:p w:rsidR="003D44FD" w:rsidRDefault="00D1308C" w:rsidP="003D44FD">
            <w:pPr>
              <w:spacing w:line="480" w:lineRule="auto"/>
              <w:ind w:left="214"/>
              <w:rPr>
                <w:rFonts w:ascii="Arial" w:hAnsi="Arial" w:cs="Arial"/>
                <w:b/>
                <w:sz w:val="20"/>
                <w:szCs w:val="20"/>
              </w:rPr>
            </w:pPr>
            <w:r>
              <w:rPr>
                <w:rFonts w:ascii="Arial" w:hAnsi="Arial" w:cs="Arial"/>
                <w:b/>
                <w:sz w:val="20"/>
                <w:szCs w:val="20"/>
              </w:rPr>
              <w:t>NÚMERO</w:t>
            </w:r>
            <w:r w:rsidR="003D44FD" w:rsidRPr="0081166E">
              <w:rPr>
                <w:rFonts w:ascii="Arial" w:hAnsi="Arial" w:cs="Arial"/>
                <w:b/>
                <w:sz w:val="20"/>
                <w:szCs w:val="20"/>
              </w:rPr>
              <w:t xml:space="preserve"> DE CRÉDITOS:</w:t>
            </w:r>
            <w:r w:rsidR="002A4AA8">
              <w:rPr>
                <w:rFonts w:ascii="Arial" w:hAnsi="Arial" w:cs="Arial"/>
                <w:b/>
                <w:sz w:val="20"/>
                <w:szCs w:val="20"/>
              </w:rPr>
              <w:t xml:space="preserve"> 4  </w:t>
            </w:r>
            <w:r w:rsidR="003D44FD">
              <w:rPr>
                <w:rFonts w:ascii="Arial" w:hAnsi="Arial" w:cs="Arial"/>
                <w:b/>
                <w:sz w:val="20"/>
                <w:szCs w:val="20"/>
              </w:rPr>
              <w:t xml:space="preserve"> HTD:</w:t>
            </w:r>
            <w:r w:rsidR="002A4AA8">
              <w:rPr>
                <w:rFonts w:ascii="Arial" w:hAnsi="Arial" w:cs="Arial"/>
                <w:b/>
                <w:sz w:val="20"/>
                <w:szCs w:val="20"/>
              </w:rPr>
              <w:t xml:space="preserve"> 2  </w:t>
            </w:r>
            <w:r w:rsidR="003D44FD">
              <w:rPr>
                <w:rFonts w:ascii="Arial" w:hAnsi="Arial" w:cs="Arial"/>
                <w:b/>
                <w:sz w:val="20"/>
                <w:szCs w:val="20"/>
              </w:rPr>
              <w:t xml:space="preserve"> HTC:</w:t>
            </w:r>
            <w:r w:rsidR="0072710D">
              <w:rPr>
                <w:rFonts w:ascii="Arial" w:hAnsi="Arial" w:cs="Arial"/>
                <w:b/>
                <w:sz w:val="20"/>
                <w:szCs w:val="20"/>
              </w:rPr>
              <w:t xml:space="preserve"> 1</w:t>
            </w:r>
            <w:r w:rsidR="002A4AA8">
              <w:rPr>
                <w:rFonts w:ascii="Arial" w:hAnsi="Arial" w:cs="Arial"/>
                <w:b/>
                <w:sz w:val="20"/>
                <w:szCs w:val="20"/>
              </w:rPr>
              <w:t xml:space="preserve"> </w:t>
            </w:r>
            <w:r w:rsidR="003D44FD">
              <w:rPr>
                <w:rFonts w:ascii="Arial" w:hAnsi="Arial" w:cs="Arial"/>
                <w:b/>
                <w:sz w:val="20"/>
                <w:szCs w:val="20"/>
              </w:rPr>
              <w:t xml:space="preserve"> HTA: </w:t>
            </w:r>
            <w:r w:rsidR="0072710D">
              <w:rPr>
                <w:rFonts w:ascii="Arial" w:hAnsi="Arial" w:cs="Arial"/>
                <w:b/>
                <w:sz w:val="20"/>
                <w:szCs w:val="20"/>
              </w:rPr>
              <w:t>9</w:t>
            </w:r>
            <w:bookmarkStart w:id="0" w:name="_GoBack"/>
            <w:bookmarkEnd w:id="0"/>
          </w:p>
          <w:p w:rsidR="003D44FD" w:rsidRPr="0081166E" w:rsidRDefault="002E2F64" w:rsidP="002B5C95">
            <w:pPr>
              <w:spacing w:line="480" w:lineRule="auto"/>
              <w:ind w:left="214"/>
              <w:rPr>
                <w:rFonts w:ascii="Arial" w:hAnsi="Arial" w:cs="Arial"/>
                <w:b/>
                <w:sz w:val="20"/>
                <w:szCs w:val="20"/>
              </w:rPr>
            </w:pPr>
            <w:r>
              <w:rPr>
                <w:rFonts w:ascii="Arial" w:hAnsi="Arial" w:cs="Arial"/>
                <w:b/>
                <w:noProof/>
                <w:sz w:val="20"/>
                <w:szCs w:val="20"/>
                <w:lang w:val="es-CO" w:eastAsia="es-CO"/>
              </w:rPr>
              <mc:AlternateContent>
                <mc:Choice Requires="wps">
                  <w:drawing>
                    <wp:anchor distT="0" distB="0" distL="114300" distR="114300" simplePos="0" relativeHeight="251662336" behindDoc="0" locked="0" layoutInCell="1" allowOverlap="1">
                      <wp:simplePos x="0" y="0"/>
                      <wp:positionH relativeFrom="column">
                        <wp:posOffset>1090930</wp:posOffset>
                      </wp:positionH>
                      <wp:positionV relativeFrom="paragraph">
                        <wp:posOffset>233680</wp:posOffset>
                      </wp:positionV>
                      <wp:extent cx="211455" cy="158750"/>
                      <wp:effectExtent l="0" t="0" r="17145" b="1270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158750"/>
                              </a:xfrm>
                              <a:prstGeom prst="rect">
                                <a:avLst/>
                              </a:prstGeom>
                              <a:solidFill>
                                <a:srgbClr val="FFFFFF"/>
                              </a:solidFill>
                              <a:ln w="9525">
                                <a:solidFill>
                                  <a:srgbClr val="000000"/>
                                </a:solidFill>
                                <a:miter lim="800000"/>
                                <a:headEnd/>
                                <a:tailEnd/>
                              </a:ln>
                            </wps:spPr>
                            <wps:txbx>
                              <w:txbxContent>
                                <w:p w:rsidR="00420339" w:rsidRPr="0046389C" w:rsidRDefault="00420339" w:rsidP="003D44FD">
                                  <w:pPr>
                                    <w:rPr>
                                      <w:lang w:val="es-CO"/>
                                    </w:rPr>
                                  </w:pPr>
                                  <w:r>
                                    <w:rPr>
                                      <w:lang w:val="es-CO"/>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85.9pt;margin-top:18.4pt;width:16.65pt;height: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">
                      <v:textbox>
                        <w:txbxContent>
                          <w:p w:rsidR="00420339" w:rsidRPr="0046389C" w:rsidRDefault="00420339" w:rsidP="003D44FD">
                            <w:pPr>
                              <w:rPr>
                                <w:lang w:val="es-CO"/>
                              </w:rPr>
                            </w:pPr>
                            <w:r>
                              <w:rPr>
                                <w:lang w:val="es-CO"/>
                              </w:rPr>
                              <w:t>X</w:t>
                            </w:r>
                          </w:p>
                        </w:txbxContent>
                      </v:textbox>
                    </v:shape>
                  </w:pict>
                </mc:Fallback>
              </mc:AlternateContent>
            </w:r>
            <w:r w:rsidR="00D1308C">
              <w:rPr>
                <w:rFonts w:ascii="Arial" w:hAnsi="Arial" w:cs="Arial"/>
                <w:b/>
                <w:sz w:val="20"/>
                <w:szCs w:val="20"/>
              </w:rPr>
              <w:t>CUPO MÁXIMO</w:t>
            </w:r>
            <w:r w:rsidR="003D44FD" w:rsidRPr="006A2345">
              <w:rPr>
                <w:rFonts w:ascii="Arial" w:hAnsi="Arial" w:cs="Arial"/>
                <w:b/>
                <w:sz w:val="20"/>
                <w:szCs w:val="20"/>
              </w:rPr>
              <w:t xml:space="preserve"> DE ESTUDIANTES</w:t>
            </w:r>
            <w:r w:rsidR="003D44FD">
              <w:rPr>
                <w:rFonts w:ascii="Arial" w:hAnsi="Arial" w:cs="Arial"/>
                <w:b/>
                <w:noProof/>
                <w:sz w:val="18"/>
                <w:szCs w:val="20"/>
              </w:rPr>
              <w:t xml:space="preserve"> </w:t>
            </w:r>
            <w:r w:rsidR="0046389C">
              <w:rPr>
                <w:rFonts w:ascii="Arial" w:hAnsi="Arial" w:cs="Arial"/>
                <w:b/>
                <w:noProof/>
                <w:sz w:val="18"/>
                <w:szCs w:val="20"/>
              </w:rPr>
              <w:t xml:space="preserve"> uno (1) </w:t>
            </w:r>
            <w:r w:rsidR="003D44FD">
              <w:rPr>
                <w:rFonts w:ascii="Arial" w:hAnsi="Arial" w:cs="Arial"/>
                <w:b/>
                <w:noProof/>
                <w:sz w:val="18"/>
                <w:szCs w:val="20"/>
              </w:rPr>
              <w:br/>
            </w:r>
            <w:r w:rsidR="003D44FD" w:rsidRPr="00E32DF6">
              <w:rPr>
                <w:rFonts w:ascii="Arial" w:hAnsi="Arial" w:cs="Arial"/>
                <w:b/>
                <w:sz w:val="16"/>
                <w:szCs w:val="16"/>
              </w:rPr>
              <w:t>Obligatorio Básico</w:t>
            </w:r>
            <w:r w:rsidR="00E32DF6" w:rsidRPr="00E32DF6">
              <w:rPr>
                <w:rFonts w:ascii="Arial" w:hAnsi="Arial" w:cs="Arial"/>
                <w:b/>
                <w:sz w:val="16"/>
                <w:szCs w:val="16"/>
              </w:rPr>
              <w:t xml:space="preserve"> </w:t>
            </w:r>
            <w:r w:rsidR="003D44FD" w:rsidRPr="00E32DF6">
              <w:rPr>
                <w:rFonts w:ascii="Arial" w:hAnsi="Arial" w:cs="Arial"/>
                <w:b/>
                <w:sz w:val="16"/>
                <w:szCs w:val="16"/>
              </w:rPr>
              <w:t xml:space="preserve">          </w:t>
            </w:r>
          </w:p>
        </w:tc>
      </w:tr>
      <w:tr w:rsidR="003D44FD" w:rsidRPr="0081166E">
        <w:trPr>
          <w:cantSplit/>
          <w:trHeight w:val="647"/>
        </w:trPr>
        <w:tc>
          <w:tcPr>
            <w:tcW w:w="9498" w:type="dxa"/>
            <w:gridSpan w:val="3"/>
            <w:tcBorders>
              <w:left w:val="single" w:sz="4" w:space="0" w:color="auto"/>
              <w:bottom w:val="single" w:sz="4" w:space="0" w:color="auto"/>
              <w:right w:val="single" w:sz="4" w:space="0" w:color="auto"/>
            </w:tcBorders>
            <w:shd w:val="clear" w:color="auto" w:fill="BFBFBF" w:themeFill="background1" w:themeFillShade="BF"/>
            <w:vAlign w:val="center"/>
          </w:tcPr>
          <w:p w:rsidR="003D44FD" w:rsidRPr="003D44FD" w:rsidRDefault="003D44FD" w:rsidP="003D44FD">
            <w:pPr>
              <w:pStyle w:val="Prrafodelista"/>
              <w:numPr>
                <w:ilvl w:val="0"/>
                <w:numId w:val="8"/>
              </w:numPr>
              <w:spacing w:line="360" w:lineRule="auto"/>
              <w:rPr>
                <w:rFonts w:ascii="Arial" w:hAnsi="Arial" w:cs="Arial"/>
                <w:b/>
                <w:noProof/>
                <w:sz w:val="20"/>
                <w:szCs w:val="20"/>
              </w:rPr>
            </w:pPr>
            <w:r>
              <w:rPr>
                <w:rFonts w:ascii="Arial" w:hAnsi="Arial" w:cs="Arial"/>
                <w:b/>
                <w:noProof/>
                <w:sz w:val="20"/>
                <w:szCs w:val="20"/>
              </w:rPr>
              <w:t>CATEGORÍAS  METODOLÓGICAS</w:t>
            </w:r>
          </w:p>
        </w:tc>
      </w:tr>
      <w:tr w:rsidR="003D44FD" w:rsidRPr="0081166E">
        <w:trPr>
          <w:trHeight w:val="523"/>
        </w:trPr>
        <w:tc>
          <w:tcPr>
            <w:tcW w:w="9498" w:type="dxa"/>
            <w:gridSpan w:val="3"/>
            <w:tcBorders>
              <w:top w:val="single" w:sz="4" w:space="0" w:color="auto"/>
              <w:left w:val="single" w:sz="4" w:space="0" w:color="auto"/>
              <w:bottom w:val="single" w:sz="4" w:space="0" w:color="auto"/>
              <w:right w:val="single" w:sz="4" w:space="0" w:color="auto"/>
            </w:tcBorders>
            <w:vAlign w:val="center"/>
          </w:tcPr>
          <w:p w:rsidR="003D44FD" w:rsidRPr="0081166E" w:rsidRDefault="003D44FD" w:rsidP="003D44FD">
            <w:pPr>
              <w:rPr>
                <w:rFonts w:ascii="Arial" w:hAnsi="Arial" w:cs="Arial"/>
                <w:b/>
                <w:sz w:val="20"/>
                <w:szCs w:val="20"/>
              </w:rPr>
            </w:pPr>
            <w:r w:rsidRPr="0081166E">
              <w:rPr>
                <w:rFonts w:ascii="Arial" w:hAnsi="Arial" w:cs="Arial"/>
                <w:b/>
                <w:sz w:val="20"/>
                <w:szCs w:val="20"/>
              </w:rPr>
              <w:t xml:space="preserve"> </w:t>
            </w:r>
          </w:p>
          <w:p w:rsidR="003D44FD" w:rsidRPr="0081166E" w:rsidRDefault="00D1308C" w:rsidP="003D44FD">
            <w:pPr>
              <w:rPr>
                <w:rFonts w:ascii="Arial" w:hAnsi="Arial" w:cs="Arial"/>
                <w:b/>
                <w:sz w:val="20"/>
                <w:szCs w:val="20"/>
              </w:rPr>
            </w:pPr>
            <w:r>
              <w:rPr>
                <w:rFonts w:ascii="Arial" w:hAnsi="Arial" w:cs="Arial"/>
                <w:b/>
                <w:sz w:val="20"/>
                <w:szCs w:val="20"/>
              </w:rPr>
              <w:t>TEÓRICO-PRÁ</w:t>
            </w:r>
            <w:r w:rsidR="003D44FD" w:rsidRPr="0081166E">
              <w:rPr>
                <w:rFonts w:ascii="Arial" w:hAnsi="Arial" w:cs="Arial"/>
                <w:b/>
                <w:sz w:val="20"/>
                <w:szCs w:val="20"/>
              </w:rPr>
              <w:t>C</w:t>
            </w:r>
            <w:r>
              <w:rPr>
                <w:rFonts w:ascii="Arial" w:hAnsi="Arial" w:cs="Arial"/>
                <w:b/>
                <w:sz w:val="20"/>
                <w:szCs w:val="20"/>
              </w:rPr>
              <w:t xml:space="preserve">TICO </w:t>
            </w:r>
          </w:p>
          <w:p w:rsidR="00D1308C" w:rsidRDefault="00D1308C" w:rsidP="002B5C95">
            <w:pPr>
              <w:spacing w:line="276" w:lineRule="auto"/>
              <w:rPr>
                <w:rFonts w:ascii="Arial" w:hAnsi="Arial" w:cs="Arial"/>
                <w:bCs/>
                <w:iCs/>
                <w:sz w:val="20"/>
                <w:szCs w:val="20"/>
              </w:rPr>
            </w:pPr>
            <w:r w:rsidRPr="0081166E">
              <w:rPr>
                <w:rFonts w:ascii="Arial" w:hAnsi="Arial" w:cs="Arial"/>
                <w:bCs/>
                <w:iCs/>
                <w:sz w:val="20"/>
                <w:szCs w:val="20"/>
              </w:rPr>
              <w:t>Entrenamiento</w:t>
            </w:r>
            <w:r w:rsidR="002B5C95">
              <w:rPr>
                <w:rFonts w:ascii="Arial" w:hAnsi="Arial" w:cs="Arial"/>
                <w:bCs/>
                <w:i/>
                <w:iCs/>
                <w:sz w:val="20"/>
                <w:szCs w:val="20"/>
              </w:rPr>
              <w:t xml:space="preserve">, </w:t>
            </w:r>
            <w:r w:rsidR="002B5C95">
              <w:rPr>
                <w:rFonts w:ascii="Arial" w:hAnsi="Arial" w:cs="Arial"/>
                <w:noProof/>
                <w:sz w:val="20"/>
                <w:szCs w:val="20"/>
              </w:rPr>
              <w:t xml:space="preserve">Práctica, </w:t>
            </w:r>
            <w:r w:rsidR="002B5C95">
              <w:rPr>
                <w:rFonts w:ascii="Arial" w:hAnsi="Arial" w:cs="Arial"/>
                <w:bCs/>
                <w:iCs/>
                <w:sz w:val="20"/>
                <w:szCs w:val="20"/>
              </w:rPr>
              <w:t>Tutoría</w:t>
            </w:r>
          </w:p>
          <w:p w:rsidR="003D44FD" w:rsidRPr="003D44FD" w:rsidRDefault="003D44FD" w:rsidP="003D44FD">
            <w:pPr>
              <w:rPr>
                <w:rFonts w:ascii="Arial" w:hAnsi="Arial" w:cs="Arial"/>
                <w:bCs/>
                <w:i/>
                <w:iCs/>
                <w:sz w:val="20"/>
                <w:szCs w:val="20"/>
              </w:rPr>
            </w:pPr>
            <w:r w:rsidRPr="0081166E">
              <w:rPr>
                <w:rFonts w:ascii="Arial" w:hAnsi="Arial" w:cs="Arial"/>
                <w:bCs/>
                <w:i/>
                <w:iCs/>
                <w:sz w:val="20"/>
                <w:szCs w:val="20"/>
              </w:rPr>
              <w:t xml:space="preserve">                                           </w:t>
            </w:r>
          </w:p>
        </w:tc>
      </w:tr>
      <w:tr w:rsidR="003D44FD" w:rsidRPr="0081166E">
        <w:trPr>
          <w:trHeight w:val="523"/>
        </w:trPr>
        <w:tc>
          <w:tcPr>
            <w:tcW w:w="949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D44FD" w:rsidRDefault="00D1308C" w:rsidP="003D44FD">
            <w:pPr>
              <w:rPr>
                <w:rFonts w:ascii="Arial" w:hAnsi="Arial" w:cs="Arial"/>
                <w:b/>
                <w:noProof/>
                <w:sz w:val="20"/>
                <w:szCs w:val="20"/>
              </w:rPr>
            </w:pPr>
            <w:r>
              <w:rPr>
                <w:rFonts w:ascii="Arial" w:hAnsi="Arial" w:cs="Arial"/>
                <w:b/>
                <w:sz w:val="20"/>
                <w:szCs w:val="20"/>
              </w:rPr>
              <w:t xml:space="preserve">    3.   </w:t>
            </w:r>
            <w:r w:rsidRPr="0081166E">
              <w:rPr>
                <w:rFonts w:ascii="Arial" w:hAnsi="Arial" w:cs="Arial"/>
                <w:b/>
                <w:sz w:val="20"/>
                <w:szCs w:val="20"/>
              </w:rPr>
              <w:t>N</w:t>
            </w:r>
            <w:r>
              <w:rPr>
                <w:rFonts w:ascii="Arial" w:hAnsi="Arial" w:cs="Arial"/>
                <w:b/>
                <w:sz w:val="20"/>
                <w:szCs w:val="20"/>
              </w:rPr>
              <w:t>ÚMERO DE DOCENTES</w:t>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t xml:space="preserve"> PARA EL ESPACIO ACADÉMICO</w:t>
            </w:r>
          </w:p>
          <w:p w:rsidR="003D44FD" w:rsidRPr="0081166E" w:rsidRDefault="003D44FD" w:rsidP="003D44FD">
            <w:pPr>
              <w:rPr>
                <w:rFonts w:ascii="Arial" w:hAnsi="Arial" w:cs="Arial"/>
                <w:b/>
                <w:noProof/>
                <w:sz w:val="20"/>
                <w:szCs w:val="20"/>
              </w:rPr>
            </w:pPr>
            <w:r>
              <w:rPr>
                <w:rFonts w:ascii="Arial" w:hAnsi="Arial" w:cs="Arial"/>
                <w:b/>
                <w:sz w:val="20"/>
                <w:szCs w:val="20"/>
              </w:rPr>
              <w:t xml:space="preserve"> </w:t>
            </w:r>
          </w:p>
        </w:tc>
      </w:tr>
      <w:tr w:rsidR="001C192C" w:rsidRPr="0081166E">
        <w:trPr>
          <w:trHeight w:val="523"/>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192C" w:rsidRPr="001C192C" w:rsidRDefault="0046389C" w:rsidP="001C192C">
            <w:pPr>
              <w:pStyle w:val="Prrafodelista"/>
              <w:ind w:left="574"/>
              <w:rPr>
                <w:rFonts w:ascii="Arial" w:hAnsi="Arial" w:cs="Arial"/>
                <w:b/>
                <w:noProof/>
                <w:sz w:val="20"/>
                <w:szCs w:val="20"/>
              </w:rPr>
            </w:pPr>
            <w:r>
              <w:rPr>
                <w:rFonts w:ascii="Arial" w:hAnsi="Arial" w:cs="Arial"/>
                <w:b/>
                <w:noProof/>
                <w:sz w:val="20"/>
                <w:szCs w:val="20"/>
              </w:rPr>
              <w:t>Uno</w:t>
            </w:r>
          </w:p>
        </w:tc>
      </w:tr>
      <w:tr w:rsidR="003D44FD" w:rsidRPr="0081166E">
        <w:trPr>
          <w:trHeight w:val="496"/>
        </w:trPr>
        <w:tc>
          <w:tcPr>
            <w:tcW w:w="9498" w:type="dxa"/>
            <w:gridSpan w:val="3"/>
            <w:tcBorders>
              <w:top w:val="single" w:sz="4" w:space="0" w:color="auto"/>
              <w:left w:val="single" w:sz="4" w:space="0" w:color="auto"/>
              <w:bottom w:val="single" w:sz="4" w:space="0" w:color="auto"/>
              <w:right w:val="single" w:sz="4" w:space="0" w:color="auto"/>
            </w:tcBorders>
            <w:shd w:val="pct20" w:color="000000" w:fill="FFFFFF"/>
            <w:vAlign w:val="center"/>
          </w:tcPr>
          <w:p w:rsidR="003D44FD" w:rsidRPr="00D1308C" w:rsidRDefault="00D1308C" w:rsidP="00D1308C">
            <w:pPr>
              <w:pStyle w:val="Prrafodelista"/>
              <w:numPr>
                <w:ilvl w:val="0"/>
                <w:numId w:val="9"/>
              </w:numPr>
              <w:rPr>
                <w:rFonts w:ascii="Arial" w:hAnsi="Arial" w:cs="Arial"/>
                <w:b/>
                <w:sz w:val="20"/>
                <w:szCs w:val="20"/>
              </w:rPr>
            </w:pPr>
            <w:r>
              <w:rPr>
                <w:rFonts w:ascii="Arial" w:hAnsi="Arial" w:cs="Arial"/>
                <w:b/>
                <w:sz w:val="20"/>
                <w:szCs w:val="20"/>
              </w:rPr>
              <w:t>PERFIL(ES) DOCENTE(ES)</w:t>
            </w:r>
          </w:p>
        </w:tc>
      </w:tr>
      <w:tr w:rsidR="001C192C" w:rsidRPr="0081166E">
        <w:trPr>
          <w:trHeight w:val="653"/>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192C" w:rsidRPr="001C192C" w:rsidRDefault="00E06110" w:rsidP="001C192C">
            <w:pPr>
              <w:pStyle w:val="Prrafodelista"/>
              <w:ind w:left="574"/>
              <w:rPr>
                <w:rFonts w:ascii="Arial" w:hAnsi="Arial" w:cs="Arial"/>
                <w:b/>
                <w:sz w:val="20"/>
                <w:szCs w:val="20"/>
              </w:rPr>
            </w:pPr>
            <w:proofErr w:type="spellStart"/>
            <w:r>
              <w:rPr>
                <w:rFonts w:ascii="Arial" w:hAnsi="Arial" w:cs="Arial"/>
                <w:b/>
                <w:sz w:val="20"/>
                <w:szCs w:val="20"/>
              </w:rPr>
              <w:t>Percusionísta</w:t>
            </w:r>
            <w:proofErr w:type="spellEnd"/>
            <w:r>
              <w:rPr>
                <w:rFonts w:ascii="Arial" w:hAnsi="Arial" w:cs="Arial"/>
                <w:b/>
                <w:sz w:val="20"/>
                <w:szCs w:val="20"/>
              </w:rPr>
              <w:t xml:space="preserve"> </w:t>
            </w:r>
            <w:proofErr w:type="spellStart"/>
            <w:r>
              <w:rPr>
                <w:rFonts w:ascii="Arial" w:hAnsi="Arial" w:cs="Arial"/>
                <w:b/>
                <w:sz w:val="20"/>
                <w:szCs w:val="20"/>
              </w:rPr>
              <w:t>Baterísta</w:t>
            </w:r>
            <w:proofErr w:type="spellEnd"/>
            <w:r w:rsidR="0046389C">
              <w:rPr>
                <w:rFonts w:ascii="Arial" w:hAnsi="Arial" w:cs="Arial"/>
                <w:b/>
                <w:sz w:val="20"/>
                <w:szCs w:val="20"/>
              </w:rPr>
              <w:t xml:space="preserve"> profesional con título de pregrado y experiencia en docencia a nivel universitario</w:t>
            </w:r>
          </w:p>
        </w:tc>
      </w:tr>
      <w:tr w:rsidR="003D44FD" w:rsidRPr="0081166E">
        <w:trPr>
          <w:trHeight w:val="496"/>
        </w:trPr>
        <w:tc>
          <w:tcPr>
            <w:tcW w:w="9498" w:type="dxa"/>
            <w:gridSpan w:val="3"/>
            <w:tcBorders>
              <w:top w:val="single" w:sz="4" w:space="0" w:color="auto"/>
              <w:left w:val="single" w:sz="4" w:space="0" w:color="auto"/>
              <w:bottom w:val="single" w:sz="4" w:space="0" w:color="auto"/>
              <w:right w:val="single" w:sz="4" w:space="0" w:color="auto"/>
            </w:tcBorders>
            <w:shd w:val="pct20" w:color="000000" w:fill="FFFFFF"/>
            <w:vAlign w:val="center"/>
          </w:tcPr>
          <w:p w:rsidR="003D44FD" w:rsidRPr="001C192C" w:rsidRDefault="00D1308C" w:rsidP="00D1308C">
            <w:pPr>
              <w:pStyle w:val="Prrafodelista"/>
              <w:numPr>
                <w:ilvl w:val="0"/>
                <w:numId w:val="9"/>
              </w:numPr>
              <w:rPr>
                <w:rFonts w:ascii="Arial" w:hAnsi="Arial" w:cs="Arial"/>
                <w:b/>
                <w:sz w:val="20"/>
                <w:szCs w:val="20"/>
              </w:rPr>
            </w:pPr>
            <w:r>
              <w:rPr>
                <w:rFonts w:ascii="Arial" w:hAnsi="Arial" w:cs="Arial"/>
                <w:b/>
                <w:sz w:val="20"/>
                <w:szCs w:val="20"/>
              </w:rPr>
              <w:t>JUSTIFICACIÓN DEL ESPACIO ACADÉMICO</w:t>
            </w:r>
          </w:p>
        </w:tc>
      </w:tr>
      <w:tr w:rsidR="00D1308C" w:rsidRPr="0081166E">
        <w:trPr>
          <w:trHeight w:val="496"/>
        </w:trPr>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06110" w:rsidRDefault="00E06110" w:rsidP="00E06110">
            <w:pPr>
              <w:jc w:val="both"/>
              <w:rPr>
                <w:rFonts w:ascii="Century Gothic" w:hAnsi="Century Gothic" w:cs="Arial"/>
                <w:bCs/>
                <w:color w:val="333333"/>
              </w:rPr>
            </w:pPr>
            <w:r>
              <w:rPr>
                <w:rFonts w:ascii="Century Gothic" w:hAnsi="Century Gothic" w:cs="Arial"/>
                <w:bCs/>
                <w:color w:val="333333"/>
                <w:sz w:val="22"/>
                <w:szCs w:val="22"/>
              </w:rPr>
              <w:t xml:space="preserve">La </w:t>
            </w:r>
            <w:proofErr w:type="spellStart"/>
            <w:r>
              <w:rPr>
                <w:rFonts w:ascii="Century Gothic" w:hAnsi="Century Gothic" w:cs="Arial"/>
                <w:bCs/>
                <w:color w:val="333333"/>
                <w:sz w:val="22"/>
                <w:szCs w:val="22"/>
              </w:rPr>
              <w:t>cated</w:t>
            </w:r>
            <w:proofErr w:type="spellEnd"/>
          </w:p>
          <w:p w:rsidR="00E06110" w:rsidRPr="0029501E" w:rsidRDefault="00E06110" w:rsidP="00E06110">
            <w:pPr>
              <w:jc w:val="both"/>
              <w:rPr>
                <w:rFonts w:ascii="Century Gothic" w:hAnsi="Century Gothic" w:cs="Arial"/>
                <w:b/>
                <w:bCs/>
                <w:color w:val="333333"/>
              </w:rPr>
            </w:pPr>
            <w:proofErr w:type="spellStart"/>
            <w:proofErr w:type="gramStart"/>
            <w:r>
              <w:rPr>
                <w:rFonts w:ascii="Century Gothic" w:hAnsi="Century Gothic" w:cs="Arial"/>
                <w:bCs/>
                <w:color w:val="333333"/>
                <w:sz w:val="22"/>
                <w:szCs w:val="22"/>
              </w:rPr>
              <w:t>ra</w:t>
            </w:r>
            <w:proofErr w:type="spellEnd"/>
            <w:proofErr w:type="gramEnd"/>
            <w:r>
              <w:rPr>
                <w:rFonts w:ascii="Century Gothic" w:hAnsi="Century Gothic" w:cs="Arial"/>
                <w:bCs/>
                <w:color w:val="333333"/>
                <w:sz w:val="22"/>
                <w:szCs w:val="22"/>
              </w:rPr>
              <w:t xml:space="preserve"> de </w:t>
            </w:r>
            <w:proofErr w:type="spellStart"/>
            <w:r>
              <w:rPr>
                <w:rFonts w:ascii="Century Gothic" w:hAnsi="Century Gothic" w:cs="Arial"/>
                <w:bCs/>
                <w:color w:val="333333"/>
                <w:sz w:val="22"/>
                <w:szCs w:val="22"/>
              </w:rPr>
              <w:t>Bateria</w:t>
            </w:r>
            <w:proofErr w:type="spellEnd"/>
            <w:r>
              <w:rPr>
                <w:rFonts w:ascii="Century Gothic" w:hAnsi="Century Gothic" w:cs="Arial"/>
                <w:bCs/>
                <w:color w:val="333333"/>
                <w:sz w:val="22"/>
                <w:szCs w:val="22"/>
              </w:rPr>
              <w:t xml:space="preserve"> en la facultad de artes –ASAB de la Universidad La </w:t>
            </w:r>
            <w:proofErr w:type="spellStart"/>
            <w:r>
              <w:rPr>
                <w:rFonts w:ascii="Century Gothic" w:hAnsi="Century Gothic" w:cs="Arial"/>
                <w:bCs/>
                <w:color w:val="333333"/>
                <w:sz w:val="22"/>
                <w:szCs w:val="22"/>
              </w:rPr>
              <w:t>catedra</w:t>
            </w:r>
            <w:proofErr w:type="spellEnd"/>
            <w:r>
              <w:rPr>
                <w:rFonts w:ascii="Century Gothic" w:hAnsi="Century Gothic" w:cs="Arial"/>
                <w:bCs/>
                <w:color w:val="333333"/>
                <w:sz w:val="22"/>
                <w:szCs w:val="22"/>
              </w:rPr>
              <w:t xml:space="preserve"> de </w:t>
            </w:r>
            <w:proofErr w:type="spellStart"/>
            <w:r>
              <w:rPr>
                <w:rFonts w:ascii="Century Gothic" w:hAnsi="Century Gothic" w:cs="Arial"/>
                <w:bCs/>
                <w:color w:val="333333"/>
                <w:sz w:val="22"/>
                <w:szCs w:val="22"/>
              </w:rPr>
              <w:t>Bateria</w:t>
            </w:r>
            <w:proofErr w:type="spellEnd"/>
            <w:r>
              <w:rPr>
                <w:rFonts w:ascii="Century Gothic" w:hAnsi="Century Gothic" w:cs="Arial"/>
                <w:bCs/>
                <w:color w:val="333333"/>
                <w:sz w:val="22"/>
                <w:szCs w:val="22"/>
              </w:rPr>
              <w:t xml:space="preserve"> en </w:t>
            </w:r>
            <w:r>
              <w:rPr>
                <w:rFonts w:ascii="Century Gothic" w:hAnsi="Century Gothic" w:cs="Arial"/>
                <w:bCs/>
                <w:color w:val="333333"/>
                <w:sz w:val="22"/>
                <w:szCs w:val="22"/>
              </w:rPr>
              <w:lastRenderedPageBreak/>
              <w:t xml:space="preserve">la facultad de artes –ASAB de la Universidad Distrital Francisco José de Caldas, busca desarrollar un </w:t>
            </w:r>
            <w:proofErr w:type="spellStart"/>
            <w:r>
              <w:rPr>
                <w:rFonts w:ascii="Century Gothic" w:hAnsi="Century Gothic" w:cs="Arial"/>
                <w:bCs/>
                <w:color w:val="333333"/>
                <w:sz w:val="22"/>
                <w:szCs w:val="22"/>
              </w:rPr>
              <w:t>optimo</w:t>
            </w:r>
            <w:proofErr w:type="spellEnd"/>
            <w:r>
              <w:rPr>
                <w:rFonts w:ascii="Century Gothic" w:hAnsi="Century Gothic" w:cs="Arial"/>
                <w:bCs/>
                <w:color w:val="333333"/>
                <w:sz w:val="22"/>
                <w:szCs w:val="22"/>
              </w:rPr>
              <w:t xml:space="preserve"> lenguaje musical dentro de diversos estilos de la música popular. </w:t>
            </w:r>
          </w:p>
          <w:p w:rsidR="00E06110" w:rsidRPr="0029501E" w:rsidRDefault="00E06110" w:rsidP="00E06110">
            <w:pPr>
              <w:jc w:val="both"/>
              <w:rPr>
                <w:rFonts w:ascii="Century Gothic" w:hAnsi="Century Gothic" w:cs="Arial"/>
                <w:bCs/>
                <w:color w:val="333333"/>
              </w:rPr>
            </w:pPr>
            <w:r w:rsidRPr="0029501E">
              <w:rPr>
                <w:rFonts w:ascii="Century Gothic" w:hAnsi="Century Gothic" w:cs="Arial"/>
                <w:bCs/>
                <w:color w:val="333333"/>
                <w:sz w:val="22"/>
                <w:szCs w:val="22"/>
              </w:rPr>
              <w:t xml:space="preserve">El espacio académico instrumento principal </w:t>
            </w:r>
            <w:proofErr w:type="spellStart"/>
            <w:r>
              <w:rPr>
                <w:rFonts w:ascii="Century Gothic" w:hAnsi="Century Gothic" w:cs="Arial"/>
                <w:bCs/>
                <w:color w:val="333333"/>
                <w:sz w:val="22"/>
                <w:szCs w:val="22"/>
              </w:rPr>
              <w:t>Bateria</w:t>
            </w:r>
            <w:proofErr w:type="spellEnd"/>
            <w:r>
              <w:rPr>
                <w:rFonts w:ascii="Century Gothic" w:hAnsi="Century Gothic" w:cs="Arial"/>
                <w:bCs/>
                <w:color w:val="333333"/>
                <w:sz w:val="22"/>
                <w:szCs w:val="22"/>
              </w:rPr>
              <w:t xml:space="preserve">, </w:t>
            </w:r>
            <w:r w:rsidRPr="0029501E">
              <w:rPr>
                <w:rFonts w:ascii="Century Gothic" w:hAnsi="Century Gothic" w:cs="Arial"/>
                <w:bCs/>
                <w:color w:val="333333"/>
                <w:sz w:val="22"/>
                <w:szCs w:val="22"/>
              </w:rPr>
              <w:t>hace parte del Área de Formación Básica de instrumento,</w:t>
            </w:r>
            <w:r>
              <w:rPr>
                <w:rFonts w:ascii="Century Gothic" w:hAnsi="Century Gothic" w:cs="Arial"/>
                <w:bCs/>
                <w:color w:val="333333"/>
                <w:sz w:val="22"/>
                <w:szCs w:val="22"/>
              </w:rPr>
              <w:t xml:space="preserve">  y se desarrolla durante toda </w:t>
            </w:r>
            <w:r w:rsidRPr="0029501E">
              <w:rPr>
                <w:rFonts w:ascii="Century Gothic" w:hAnsi="Century Gothic" w:cs="Arial"/>
                <w:bCs/>
                <w:color w:val="333333"/>
                <w:sz w:val="22"/>
                <w:szCs w:val="22"/>
              </w:rPr>
              <w:t xml:space="preserve"> la carrera.</w:t>
            </w:r>
          </w:p>
          <w:p w:rsidR="00E06110" w:rsidRPr="0029501E" w:rsidRDefault="00E06110" w:rsidP="00E06110">
            <w:pPr>
              <w:jc w:val="both"/>
              <w:rPr>
                <w:rFonts w:ascii="Century Gothic" w:hAnsi="Century Gothic" w:cs="Arial"/>
                <w:bCs/>
                <w:color w:val="333333"/>
              </w:rPr>
            </w:pPr>
            <w:r w:rsidRPr="0029501E">
              <w:rPr>
                <w:rFonts w:ascii="Century Gothic" w:hAnsi="Century Gothic"/>
                <w:sz w:val="22"/>
                <w:szCs w:val="22"/>
                <w:lang w:val="es-ES_tradnl"/>
              </w:rPr>
              <w:t>El espacio académico</w:t>
            </w:r>
            <w:r>
              <w:rPr>
                <w:rFonts w:ascii="Century Gothic" w:hAnsi="Century Gothic"/>
                <w:sz w:val="22"/>
                <w:szCs w:val="22"/>
                <w:lang w:val="es-ES_tradnl"/>
              </w:rPr>
              <w:t xml:space="preserve"> de </w:t>
            </w:r>
            <w:proofErr w:type="spellStart"/>
            <w:r>
              <w:rPr>
                <w:rFonts w:ascii="Century Gothic" w:hAnsi="Century Gothic"/>
                <w:sz w:val="22"/>
                <w:szCs w:val="22"/>
                <w:lang w:val="es-ES_tradnl"/>
              </w:rPr>
              <w:t>bateria</w:t>
            </w:r>
            <w:proofErr w:type="spellEnd"/>
            <w:r>
              <w:rPr>
                <w:rFonts w:ascii="Century Gothic" w:hAnsi="Century Gothic"/>
                <w:sz w:val="22"/>
                <w:szCs w:val="22"/>
                <w:lang w:val="es-ES_tradnl"/>
              </w:rPr>
              <w:t xml:space="preserve"> </w:t>
            </w:r>
            <w:r w:rsidRPr="0029501E">
              <w:rPr>
                <w:rFonts w:ascii="Century Gothic" w:hAnsi="Century Gothic"/>
                <w:sz w:val="22"/>
                <w:szCs w:val="22"/>
                <w:lang w:val="es-ES_tradnl"/>
              </w:rPr>
              <w:t xml:space="preserve">principal busca la formación de un buen </w:t>
            </w:r>
            <w:r>
              <w:rPr>
                <w:rFonts w:ascii="Century Gothic" w:hAnsi="Century Gothic"/>
                <w:sz w:val="22"/>
                <w:szCs w:val="22"/>
                <w:lang w:val="es-ES_tradnl"/>
              </w:rPr>
              <w:t xml:space="preserve">baterista </w:t>
            </w:r>
            <w:r w:rsidRPr="0029501E">
              <w:rPr>
                <w:rFonts w:ascii="Century Gothic" w:hAnsi="Century Gothic"/>
                <w:sz w:val="22"/>
                <w:szCs w:val="22"/>
                <w:lang w:val="es-ES_tradnl"/>
              </w:rPr>
              <w:t>acompañante capaz de interpretar también obras solistas, para tal fin  La universidad debe brindar las herramientas de conocimiento relativas</w:t>
            </w:r>
            <w:r w:rsidRPr="0029501E">
              <w:rPr>
                <w:rFonts w:ascii="Century Gothic" w:hAnsi="Century Gothic"/>
                <w:b/>
                <w:sz w:val="22"/>
                <w:szCs w:val="22"/>
                <w:lang w:val="es-ES_tradnl"/>
              </w:rPr>
              <w:t xml:space="preserve"> </w:t>
            </w:r>
            <w:r w:rsidRPr="0029501E">
              <w:rPr>
                <w:rFonts w:ascii="Century Gothic" w:hAnsi="Century Gothic"/>
                <w:sz w:val="22"/>
                <w:szCs w:val="22"/>
                <w:lang w:val="es-ES_tradnl"/>
              </w:rPr>
              <w:t xml:space="preserve">al lenguaje musical facilitando una excelente formación musical en el alumno. </w:t>
            </w:r>
          </w:p>
          <w:p w:rsidR="00E06110" w:rsidRPr="0029501E" w:rsidRDefault="00E06110" w:rsidP="00E06110">
            <w:pPr>
              <w:jc w:val="both"/>
              <w:rPr>
                <w:rFonts w:ascii="Century Gothic" w:hAnsi="Century Gothic"/>
                <w:lang w:val="es-ES_tradnl"/>
              </w:rPr>
            </w:pPr>
            <w:r w:rsidRPr="0029501E">
              <w:rPr>
                <w:rFonts w:ascii="Century Gothic" w:hAnsi="Century Gothic"/>
                <w:sz w:val="22"/>
                <w:szCs w:val="22"/>
                <w:lang w:val="es-ES_tradnl"/>
              </w:rPr>
              <w:t>Las herramientas que la univ</w:t>
            </w:r>
            <w:r>
              <w:rPr>
                <w:rFonts w:ascii="Century Gothic" w:hAnsi="Century Gothic"/>
                <w:sz w:val="22"/>
                <w:szCs w:val="22"/>
                <w:lang w:val="es-ES_tradnl"/>
              </w:rPr>
              <w:t>ersidad</w:t>
            </w:r>
            <w:r w:rsidRPr="0029501E">
              <w:rPr>
                <w:rFonts w:ascii="Century Gothic" w:hAnsi="Century Gothic"/>
                <w:sz w:val="22"/>
                <w:szCs w:val="22"/>
                <w:lang w:val="es-ES_tradnl"/>
              </w:rPr>
              <w:t xml:space="preserve"> </w:t>
            </w:r>
            <w:r>
              <w:rPr>
                <w:rFonts w:ascii="Century Gothic" w:hAnsi="Century Gothic"/>
                <w:sz w:val="22"/>
                <w:szCs w:val="22"/>
                <w:lang w:val="es-ES_tradnl"/>
              </w:rPr>
              <w:t xml:space="preserve">brinda al baterista, se fundamentan sobre </w:t>
            </w:r>
            <w:r w:rsidRPr="0029501E">
              <w:rPr>
                <w:rFonts w:ascii="Century Gothic" w:hAnsi="Century Gothic"/>
                <w:sz w:val="22"/>
                <w:szCs w:val="22"/>
                <w:lang w:val="es-ES_tradnl"/>
              </w:rPr>
              <w:t>los siguientes aspectos: debe fundamentar su conocimiento sobre el dominio técnico y musical de su instrumento que comprende aspectos generales de su c</w:t>
            </w:r>
            <w:r>
              <w:rPr>
                <w:rFonts w:ascii="Century Gothic" w:hAnsi="Century Gothic"/>
                <w:sz w:val="22"/>
                <w:szCs w:val="22"/>
                <w:lang w:val="es-ES_tradnl"/>
              </w:rPr>
              <w:t xml:space="preserve">onstrucción, funcionamiento, </w:t>
            </w:r>
            <w:r w:rsidRPr="0029501E">
              <w:rPr>
                <w:rFonts w:ascii="Century Gothic" w:hAnsi="Century Gothic"/>
                <w:sz w:val="22"/>
                <w:szCs w:val="22"/>
                <w:lang w:val="es-ES_tradnl"/>
              </w:rPr>
              <w:t xml:space="preserve"> afinación, </w:t>
            </w:r>
            <w:r>
              <w:rPr>
                <w:rFonts w:ascii="Century Gothic" w:hAnsi="Century Gothic"/>
                <w:sz w:val="22"/>
                <w:szCs w:val="22"/>
                <w:lang w:val="es-ES_tradnl"/>
              </w:rPr>
              <w:t xml:space="preserve">etc. Y </w:t>
            </w:r>
            <w:r w:rsidRPr="0029501E">
              <w:rPr>
                <w:rFonts w:ascii="Century Gothic" w:hAnsi="Century Gothic"/>
                <w:sz w:val="22"/>
                <w:szCs w:val="22"/>
                <w:lang w:val="es-ES_tradnl"/>
              </w:rPr>
              <w:t xml:space="preserve"> Fundamenta</w:t>
            </w:r>
            <w:r>
              <w:rPr>
                <w:rFonts w:ascii="Century Gothic" w:hAnsi="Century Gothic"/>
                <w:sz w:val="22"/>
                <w:szCs w:val="22"/>
                <w:lang w:val="es-ES_tradnl"/>
              </w:rPr>
              <w:t>rá</w:t>
            </w:r>
            <w:r w:rsidRPr="0029501E">
              <w:rPr>
                <w:rFonts w:ascii="Century Gothic" w:hAnsi="Century Gothic"/>
                <w:sz w:val="22"/>
                <w:szCs w:val="22"/>
                <w:lang w:val="es-ES_tradnl"/>
              </w:rPr>
              <w:t xml:space="preserve"> su conocimiento sobre su particular técnica de interpretació</w:t>
            </w:r>
            <w:r>
              <w:rPr>
                <w:rFonts w:ascii="Century Gothic" w:hAnsi="Century Gothic"/>
                <w:sz w:val="22"/>
                <w:szCs w:val="22"/>
                <w:lang w:val="es-ES_tradnl"/>
              </w:rPr>
              <w:t>n.</w:t>
            </w:r>
          </w:p>
          <w:p w:rsidR="00D1308C" w:rsidRPr="00695DBB" w:rsidRDefault="00D1308C" w:rsidP="00CE3D71">
            <w:pPr>
              <w:spacing w:line="276" w:lineRule="auto"/>
              <w:jc w:val="both"/>
              <w:rPr>
                <w:rFonts w:ascii="Arial" w:hAnsi="Arial" w:cs="Arial"/>
                <w:b/>
                <w:sz w:val="20"/>
                <w:szCs w:val="20"/>
              </w:rPr>
            </w:pPr>
          </w:p>
        </w:tc>
      </w:tr>
      <w:tr w:rsidR="00D1308C" w:rsidRPr="0081166E">
        <w:trPr>
          <w:trHeight w:val="496"/>
        </w:trPr>
        <w:tc>
          <w:tcPr>
            <w:tcW w:w="9498" w:type="dxa"/>
            <w:gridSpan w:val="3"/>
            <w:tcBorders>
              <w:top w:val="single" w:sz="4" w:space="0" w:color="auto"/>
              <w:left w:val="single" w:sz="4" w:space="0" w:color="auto"/>
              <w:bottom w:val="single" w:sz="4" w:space="0" w:color="auto"/>
              <w:right w:val="single" w:sz="4" w:space="0" w:color="auto"/>
            </w:tcBorders>
            <w:shd w:val="pct20" w:color="000000" w:fill="FFFFFF"/>
            <w:vAlign w:val="center"/>
          </w:tcPr>
          <w:p w:rsidR="00D1308C" w:rsidRPr="001C192C" w:rsidRDefault="00D1308C" w:rsidP="00D1308C">
            <w:pPr>
              <w:pStyle w:val="Prrafodelista"/>
              <w:numPr>
                <w:ilvl w:val="0"/>
                <w:numId w:val="9"/>
              </w:numPr>
              <w:rPr>
                <w:rFonts w:ascii="Arial" w:hAnsi="Arial" w:cs="Arial"/>
                <w:b/>
                <w:sz w:val="20"/>
                <w:szCs w:val="20"/>
              </w:rPr>
            </w:pPr>
            <w:r w:rsidRPr="001C192C">
              <w:rPr>
                <w:rFonts w:ascii="Arial" w:hAnsi="Arial" w:cs="Arial"/>
                <w:b/>
                <w:sz w:val="20"/>
                <w:szCs w:val="20"/>
              </w:rPr>
              <w:lastRenderedPageBreak/>
              <w:t>OBJETIVO GENERAL</w:t>
            </w:r>
          </w:p>
        </w:tc>
      </w:tr>
      <w:tr w:rsidR="001C192C" w:rsidRPr="0081166E">
        <w:trPr>
          <w:trHeight w:val="496"/>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3A4E" w:rsidRDefault="00193A4E" w:rsidP="00193A4E">
            <w:pPr>
              <w:autoSpaceDE w:val="0"/>
              <w:autoSpaceDN w:val="0"/>
              <w:adjustRightInd w:val="0"/>
              <w:spacing w:line="360" w:lineRule="auto"/>
              <w:jc w:val="both"/>
              <w:rPr>
                <w:rFonts w:ascii="Century Gothic" w:hAnsi="Century Gothic" w:cs="Arial"/>
              </w:rPr>
            </w:pPr>
            <w:r w:rsidRPr="00C04101">
              <w:rPr>
                <w:rFonts w:ascii="Century Gothic" w:hAnsi="Century Gothic" w:cs="Arial"/>
                <w:sz w:val="22"/>
                <w:szCs w:val="22"/>
              </w:rPr>
              <w:t xml:space="preserve">Lograr que el estudiante de música y </w:t>
            </w:r>
            <w:proofErr w:type="spellStart"/>
            <w:r w:rsidRPr="00C04101">
              <w:rPr>
                <w:rFonts w:ascii="Century Gothic" w:hAnsi="Century Gothic" w:cs="Arial"/>
                <w:sz w:val="22"/>
                <w:szCs w:val="22"/>
              </w:rPr>
              <w:t>mas</w:t>
            </w:r>
            <w:proofErr w:type="spellEnd"/>
            <w:r w:rsidRPr="00C04101">
              <w:rPr>
                <w:rFonts w:ascii="Century Gothic" w:hAnsi="Century Gothic" w:cs="Arial"/>
                <w:sz w:val="22"/>
                <w:szCs w:val="22"/>
              </w:rPr>
              <w:t xml:space="preserve"> espec</w:t>
            </w:r>
            <w:r>
              <w:rPr>
                <w:rFonts w:ascii="Century Gothic" w:hAnsi="Century Gothic" w:cs="Arial"/>
                <w:sz w:val="22"/>
                <w:szCs w:val="22"/>
              </w:rPr>
              <w:t xml:space="preserve">íficamente de </w:t>
            </w:r>
            <w:proofErr w:type="spellStart"/>
            <w:r>
              <w:rPr>
                <w:rFonts w:ascii="Century Gothic" w:hAnsi="Century Gothic" w:cs="Arial"/>
                <w:sz w:val="22"/>
                <w:szCs w:val="22"/>
              </w:rPr>
              <w:t>Bateria</w:t>
            </w:r>
            <w:proofErr w:type="spellEnd"/>
            <w:r>
              <w:rPr>
                <w:rFonts w:ascii="Century Gothic" w:hAnsi="Century Gothic" w:cs="Arial"/>
                <w:sz w:val="22"/>
                <w:szCs w:val="22"/>
              </w:rPr>
              <w:t>,</w:t>
            </w:r>
            <w:r w:rsidRPr="00C04101">
              <w:rPr>
                <w:rFonts w:ascii="Century Gothic" w:hAnsi="Century Gothic" w:cs="Arial"/>
                <w:sz w:val="22"/>
                <w:szCs w:val="22"/>
              </w:rPr>
              <w:t xml:space="preserve"> obtenga un concepto general del instrumento y desarrolle la capacidad de</w:t>
            </w:r>
            <w:r>
              <w:rPr>
                <w:rFonts w:ascii="Century Gothic" w:hAnsi="Century Gothic" w:cs="Arial"/>
                <w:sz w:val="22"/>
                <w:szCs w:val="22"/>
              </w:rPr>
              <w:t xml:space="preserve"> entender </w:t>
            </w:r>
            <w:proofErr w:type="spellStart"/>
            <w:r>
              <w:rPr>
                <w:rFonts w:ascii="Century Gothic" w:hAnsi="Century Gothic" w:cs="Arial"/>
                <w:sz w:val="22"/>
                <w:szCs w:val="22"/>
              </w:rPr>
              <w:t>como</w:t>
            </w:r>
            <w:proofErr w:type="spellEnd"/>
            <w:r>
              <w:rPr>
                <w:rFonts w:ascii="Century Gothic" w:hAnsi="Century Gothic" w:cs="Arial"/>
                <w:sz w:val="22"/>
                <w:szCs w:val="22"/>
              </w:rPr>
              <w:t xml:space="preserve"> se distribuyen lo</w:t>
            </w:r>
            <w:r w:rsidRPr="00C04101">
              <w:rPr>
                <w:rFonts w:ascii="Century Gothic" w:hAnsi="Century Gothic" w:cs="Arial"/>
                <w:sz w:val="22"/>
                <w:szCs w:val="22"/>
              </w:rPr>
              <w:t>s</w:t>
            </w:r>
            <w:r>
              <w:rPr>
                <w:rFonts w:ascii="Century Gothic" w:hAnsi="Century Gothic" w:cs="Arial"/>
                <w:sz w:val="22"/>
                <w:szCs w:val="22"/>
              </w:rPr>
              <w:t xml:space="preserve"> rudimentos</w:t>
            </w:r>
            <w:r w:rsidRPr="00C04101">
              <w:rPr>
                <w:rFonts w:ascii="Century Gothic" w:hAnsi="Century Gothic" w:cs="Arial"/>
                <w:sz w:val="22"/>
                <w:szCs w:val="22"/>
              </w:rPr>
              <w:t xml:space="preserve">, </w:t>
            </w:r>
            <w:proofErr w:type="spellStart"/>
            <w:r>
              <w:rPr>
                <w:rFonts w:ascii="Century Gothic" w:hAnsi="Century Gothic" w:cs="Arial"/>
                <w:sz w:val="22"/>
                <w:szCs w:val="22"/>
              </w:rPr>
              <w:t>stickins</w:t>
            </w:r>
            <w:proofErr w:type="spellEnd"/>
            <w:r w:rsidRPr="00C04101">
              <w:rPr>
                <w:rFonts w:ascii="Century Gothic" w:hAnsi="Century Gothic" w:cs="Arial"/>
                <w:sz w:val="22"/>
                <w:szCs w:val="22"/>
              </w:rPr>
              <w:t xml:space="preserve">, </w:t>
            </w:r>
            <w:proofErr w:type="spellStart"/>
            <w:r w:rsidRPr="00C04101">
              <w:rPr>
                <w:rFonts w:ascii="Century Gothic" w:hAnsi="Century Gothic" w:cs="Arial"/>
                <w:sz w:val="22"/>
                <w:szCs w:val="22"/>
              </w:rPr>
              <w:t>y</w:t>
            </w:r>
            <w:r>
              <w:rPr>
                <w:rFonts w:ascii="Century Gothic" w:hAnsi="Century Gothic" w:cs="Arial"/>
                <w:sz w:val="22"/>
                <w:szCs w:val="22"/>
              </w:rPr>
              <w:t>paradidles</w:t>
            </w:r>
            <w:proofErr w:type="spellEnd"/>
            <w:r w:rsidRPr="00C04101">
              <w:rPr>
                <w:rFonts w:ascii="Century Gothic" w:hAnsi="Century Gothic" w:cs="Arial"/>
                <w:sz w:val="22"/>
                <w:szCs w:val="22"/>
              </w:rPr>
              <w:t>, a través de la</w:t>
            </w:r>
            <w:r>
              <w:rPr>
                <w:rFonts w:ascii="Century Gothic" w:hAnsi="Century Gothic" w:cs="Arial"/>
                <w:sz w:val="22"/>
                <w:szCs w:val="22"/>
              </w:rPr>
              <w:t xml:space="preserve"> </w:t>
            </w:r>
            <w:proofErr w:type="spellStart"/>
            <w:r>
              <w:rPr>
                <w:rFonts w:ascii="Century Gothic" w:hAnsi="Century Gothic" w:cs="Arial"/>
                <w:sz w:val="22"/>
                <w:szCs w:val="22"/>
              </w:rPr>
              <w:t>bateria</w:t>
            </w:r>
            <w:proofErr w:type="spellEnd"/>
            <w:r w:rsidRPr="00C04101">
              <w:rPr>
                <w:rFonts w:ascii="Century Gothic" w:hAnsi="Century Gothic" w:cs="Arial"/>
                <w:sz w:val="22"/>
                <w:szCs w:val="22"/>
              </w:rPr>
              <w:t xml:space="preserve">  abordando los temas propuestos que se desarrollaran durante el semestre para que al finalizar tenga bases sólidas para continuar su desarrollo de la motricidad tanto física como mental dando una correspondiente aplicación de lo aprendido, desarrollando las competencias particulares del instrumento suministrando las herramientas necesarias para el desarrollo pedagógico, instrumental y profesional del estudiante de la </w:t>
            </w:r>
            <w:r>
              <w:rPr>
                <w:rFonts w:ascii="Century Gothic" w:hAnsi="Century Gothic" w:cs="Arial"/>
                <w:sz w:val="22"/>
                <w:szCs w:val="22"/>
              </w:rPr>
              <w:t>carrera,</w:t>
            </w:r>
            <w:r w:rsidRPr="00C04101">
              <w:rPr>
                <w:rFonts w:ascii="Century Gothic" w:hAnsi="Century Gothic" w:cs="Arial"/>
                <w:sz w:val="22"/>
                <w:szCs w:val="22"/>
              </w:rPr>
              <w:t xml:space="preserve"> para que así</w:t>
            </w:r>
            <w:r>
              <w:rPr>
                <w:rFonts w:ascii="Century Gothic" w:hAnsi="Century Gothic" w:cs="Arial"/>
                <w:sz w:val="22"/>
                <w:szCs w:val="22"/>
              </w:rPr>
              <w:t xml:space="preserve">, </w:t>
            </w:r>
            <w:r w:rsidRPr="00C04101">
              <w:rPr>
                <w:rFonts w:ascii="Century Gothic" w:hAnsi="Century Gothic" w:cs="Arial"/>
                <w:sz w:val="22"/>
                <w:szCs w:val="22"/>
              </w:rPr>
              <w:t>los referentes auditivos y los logros técnicos</w:t>
            </w:r>
            <w:r w:rsidRPr="00C04101">
              <w:rPr>
                <w:rFonts w:ascii="Century Gothic" w:hAnsi="Century Gothic" w:cs="Tahoma"/>
                <w:sz w:val="22"/>
                <w:szCs w:val="22"/>
              </w:rPr>
              <w:t xml:space="preserve"> </w:t>
            </w:r>
            <w:r w:rsidRPr="00C04101">
              <w:rPr>
                <w:rFonts w:ascii="Century Gothic" w:hAnsi="Century Gothic" w:cs="Arial"/>
                <w:sz w:val="22"/>
                <w:szCs w:val="22"/>
              </w:rPr>
              <w:t>sean la base para la formación estética y pedagógic</w:t>
            </w:r>
            <w:r>
              <w:rPr>
                <w:rFonts w:ascii="Century Gothic" w:hAnsi="Century Gothic" w:cs="Arial"/>
                <w:sz w:val="22"/>
                <w:szCs w:val="22"/>
              </w:rPr>
              <w:t>a.</w:t>
            </w:r>
          </w:p>
          <w:p w:rsidR="00193A4E" w:rsidRPr="00C04101" w:rsidRDefault="00193A4E" w:rsidP="00193A4E">
            <w:pPr>
              <w:autoSpaceDE w:val="0"/>
              <w:autoSpaceDN w:val="0"/>
              <w:adjustRightInd w:val="0"/>
              <w:spacing w:line="360" w:lineRule="auto"/>
              <w:jc w:val="both"/>
              <w:rPr>
                <w:rFonts w:ascii="Century Gothic" w:hAnsi="Century Gothic" w:cs="Arial"/>
                <w:lang w:val="es-ES_tradnl" w:eastAsia="es-ES_tradnl"/>
              </w:rPr>
            </w:pPr>
            <w:r>
              <w:rPr>
                <w:rFonts w:ascii="Century Gothic" w:hAnsi="Century Gothic" w:cs="Arial"/>
                <w:sz w:val="22"/>
                <w:szCs w:val="22"/>
              </w:rPr>
              <w:t>F</w:t>
            </w:r>
            <w:proofErr w:type="spellStart"/>
            <w:r w:rsidRPr="00C04101">
              <w:rPr>
                <w:rFonts w:ascii="Century Gothic" w:hAnsi="Century Gothic" w:cs="Arial"/>
                <w:sz w:val="22"/>
                <w:szCs w:val="22"/>
                <w:lang w:val="es-ES_tradnl" w:eastAsia="es-ES_tradnl"/>
              </w:rPr>
              <w:t>ormar</w:t>
            </w:r>
            <w:proofErr w:type="spellEnd"/>
            <w:r w:rsidRPr="00C04101">
              <w:rPr>
                <w:rFonts w:ascii="Century Gothic" w:hAnsi="Century Gothic" w:cs="Arial"/>
                <w:sz w:val="22"/>
                <w:szCs w:val="22"/>
                <w:lang w:val="es-ES_tradnl" w:eastAsia="es-ES_tradnl"/>
              </w:rPr>
              <w:t xml:space="preserve"> un egresado con altos niveles de desempeño como instrumentista, que pueda abordar roles de solista y/o de integrante de diferentes tipos de agrupaciones musicales, participar en grabaciones y montajes multidisciplinarios e interpretar música de diferentes géneros y estilos musicales, con capacidad para competir profesionalmente en el medio y acceder a estudios de educación avanzada tanto en el instrumento escogido como en otras áreas de conocimiento.</w:t>
            </w:r>
          </w:p>
          <w:p w:rsidR="00193A4E" w:rsidRPr="00C04101" w:rsidRDefault="00193A4E" w:rsidP="00193A4E">
            <w:pPr>
              <w:pStyle w:val="Ttulo"/>
              <w:jc w:val="both"/>
              <w:rPr>
                <w:rFonts w:ascii="Century Gothic" w:hAnsi="Century Gothic" w:cs="Arial"/>
                <w:sz w:val="22"/>
                <w:szCs w:val="22"/>
              </w:rPr>
            </w:pPr>
            <w:bookmarkStart w:id="1" w:name="OLE_LINK1"/>
            <w:bookmarkStart w:id="2" w:name="OLE_LINK2"/>
            <w:r w:rsidRPr="00C04101">
              <w:rPr>
                <w:rFonts w:ascii="Century Gothic" w:hAnsi="Century Gothic" w:cs="Arial"/>
                <w:sz w:val="22"/>
                <w:szCs w:val="22"/>
              </w:rPr>
              <w:t xml:space="preserve">Desarrollar destrezas </w:t>
            </w:r>
            <w:r>
              <w:rPr>
                <w:rFonts w:ascii="Century Gothic" w:hAnsi="Century Gothic" w:cs="Arial"/>
                <w:sz w:val="22"/>
                <w:szCs w:val="22"/>
              </w:rPr>
              <w:t xml:space="preserve">interpretativas en la batería </w:t>
            </w:r>
            <w:r w:rsidRPr="00C04101">
              <w:rPr>
                <w:rFonts w:ascii="Century Gothic" w:hAnsi="Century Gothic" w:cs="Arial"/>
                <w:sz w:val="22"/>
                <w:szCs w:val="22"/>
              </w:rPr>
              <w:t>centrando su objeto de</w:t>
            </w:r>
            <w:r>
              <w:rPr>
                <w:rFonts w:ascii="Century Gothic" w:hAnsi="Century Gothic" w:cs="Arial"/>
                <w:sz w:val="22"/>
                <w:szCs w:val="22"/>
              </w:rPr>
              <w:t xml:space="preserve"> estudio en sistemas musicales </w:t>
            </w:r>
            <w:r w:rsidRPr="00C04101">
              <w:rPr>
                <w:rFonts w:ascii="Century Gothic" w:hAnsi="Century Gothic" w:cs="Arial"/>
                <w:sz w:val="22"/>
                <w:szCs w:val="22"/>
              </w:rPr>
              <w:t xml:space="preserve"> provenientes de diversas tradiciones, para contribuir a la comprensión musical con fundamento en</w:t>
            </w:r>
            <w:r>
              <w:rPr>
                <w:rFonts w:ascii="Century Gothic" w:hAnsi="Century Gothic" w:cs="Arial"/>
                <w:sz w:val="22"/>
                <w:szCs w:val="22"/>
              </w:rPr>
              <w:t xml:space="preserve"> la ejecución instrumental</w:t>
            </w:r>
            <w:r w:rsidRPr="00C04101">
              <w:rPr>
                <w:rFonts w:ascii="Century Gothic" w:hAnsi="Century Gothic" w:cs="Arial"/>
                <w:sz w:val="22"/>
                <w:szCs w:val="22"/>
              </w:rPr>
              <w:t>, lo cual constituye una herramienta fundamental para el desempeño del músico profesional universitario.</w:t>
            </w:r>
          </w:p>
          <w:bookmarkEnd w:id="1"/>
          <w:bookmarkEnd w:id="2"/>
          <w:p w:rsidR="00193A4E" w:rsidRPr="00C04101" w:rsidRDefault="00193A4E" w:rsidP="00193A4E">
            <w:pPr>
              <w:jc w:val="both"/>
              <w:rPr>
                <w:rFonts w:ascii="Century Gothic" w:hAnsi="Century Gothic" w:cs="Arial"/>
                <w:bCs/>
                <w:color w:val="333333"/>
                <w:lang w:val="es-ES_tradnl"/>
              </w:rPr>
            </w:pPr>
          </w:p>
          <w:p w:rsidR="00193A4E" w:rsidRPr="00C04101" w:rsidRDefault="00193A4E" w:rsidP="00193A4E">
            <w:pPr>
              <w:jc w:val="both"/>
              <w:rPr>
                <w:rFonts w:ascii="Century Gothic" w:hAnsi="Century Gothic" w:cs="Arial"/>
                <w:bCs/>
                <w:color w:val="333333"/>
              </w:rPr>
            </w:pPr>
          </w:p>
          <w:p w:rsidR="001C192C" w:rsidRPr="00CE3D71" w:rsidRDefault="001C192C" w:rsidP="00C037CD">
            <w:pPr>
              <w:rPr>
                <w:rFonts w:ascii="Arial" w:hAnsi="Arial" w:cs="Arial"/>
                <w:b/>
                <w:sz w:val="20"/>
                <w:szCs w:val="20"/>
              </w:rPr>
            </w:pPr>
          </w:p>
        </w:tc>
      </w:tr>
      <w:tr w:rsidR="003D44FD" w:rsidRPr="0081166E">
        <w:trPr>
          <w:trHeight w:val="477"/>
        </w:trPr>
        <w:tc>
          <w:tcPr>
            <w:tcW w:w="9498" w:type="dxa"/>
            <w:gridSpan w:val="3"/>
            <w:tcBorders>
              <w:top w:val="single" w:sz="4" w:space="0" w:color="auto"/>
              <w:left w:val="single" w:sz="4" w:space="0" w:color="auto"/>
              <w:bottom w:val="single" w:sz="4" w:space="0" w:color="auto"/>
              <w:right w:val="single" w:sz="4" w:space="0" w:color="auto"/>
            </w:tcBorders>
            <w:shd w:val="pct20" w:color="000000" w:fill="FFFFFF"/>
            <w:vAlign w:val="center"/>
          </w:tcPr>
          <w:p w:rsidR="003D44FD" w:rsidRPr="001C192C" w:rsidRDefault="003D44FD" w:rsidP="00D1308C">
            <w:pPr>
              <w:pStyle w:val="Prrafodelista"/>
              <w:numPr>
                <w:ilvl w:val="0"/>
                <w:numId w:val="9"/>
              </w:numPr>
              <w:rPr>
                <w:rFonts w:ascii="Arial" w:hAnsi="Arial" w:cs="Arial"/>
                <w:b/>
                <w:sz w:val="20"/>
                <w:szCs w:val="20"/>
              </w:rPr>
            </w:pPr>
            <w:r w:rsidRPr="001C192C">
              <w:rPr>
                <w:rFonts w:ascii="Arial" w:hAnsi="Arial" w:cs="Arial"/>
                <w:b/>
                <w:sz w:val="20"/>
                <w:szCs w:val="20"/>
              </w:rPr>
              <w:t>OBJETIVOS ESPECÍFICOS</w:t>
            </w:r>
          </w:p>
        </w:tc>
      </w:tr>
      <w:tr w:rsidR="001C192C" w:rsidRPr="0081166E">
        <w:trPr>
          <w:trHeight w:val="477"/>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2929" w:rsidRDefault="00542929" w:rsidP="00542929">
            <w:pPr>
              <w:rPr>
                <w:rFonts w:ascii="Arial" w:hAnsi="Arial" w:cs="Arial"/>
                <w:b/>
                <w:sz w:val="20"/>
                <w:szCs w:val="20"/>
              </w:rPr>
            </w:pPr>
            <w:r w:rsidRPr="001C192C">
              <w:rPr>
                <w:rFonts w:ascii="Arial" w:hAnsi="Arial" w:cs="Arial"/>
                <w:b/>
                <w:sz w:val="20"/>
                <w:szCs w:val="20"/>
              </w:rPr>
              <w:t>OBJETIVOS ESPECÍFICOS</w:t>
            </w:r>
          </w:p>
          <w:p w:rsidR="00542929" w:rsidRPr="009C1C1D" w:rsidRDefault="00542929" w:rsidP="00542929">
            <w:pPr>
              <w:numPr>
                <w:ilvl w:val="0"/>
                <w:numId w:val="11"/>
              </w:numPr>
              <w:spacing w:line="360" w:lineRule="auto"/>
              <w:jc w:val="both"/>
              <w:rPr>
                <w:rFonts w:ascii="Century Gothic" w:hAnsi="Century Gothic" w:cs="Arial"/>
              </w:rPr>
            </w:pPr>
            <w:r w:rsidRPr="009C1C1D">
              <w:rPr>
                <w:rFonts w:ascii="Century Gothic" w:hAnsi="Century Gothic" w:cs="Arial"/>
                <w:sz w:val="22"/>
                <w:szCs w:val="22"/>
              </w:rPr>
              <w:t>Desarrollar la motricidad de la</w:t>
            </w:r>
            <w:r>
              <w:rPr>
                <w:rFonts w:ascii="Century Gothic" w:hAnsi="Century Gothic" w:cs="Arial"/>
                <w:sz w:val="22"/>
                <w:szCs w:val="22"/>
              </w:rPr>
              <w:t>s</w:t>
            </w:r>
            <w:r w:rsidRPr="009C1C1D">
              <w:rPr>
                <w:rFonts w:ascii="Century Gothic" w:hAnsi="Century Gothic" w:cs="Arial"/>
                <w:sz w:val="22"/>
                <w:szCs w:val="22"/>
              </w:rPr>
              <w:t xml:space="preserve"> mano</w:t>
            </w:r>
            <w:r>
              <w:rPr>
                <w:rFonts w:ascii="Century Gothic" w:hAnsi="Century Gothic" w:cs="Arial"/>
                <w:sz w:val="22"/>
                <w:szCs w:val="22"/>
              </w:rPr>
              <w:t>s y los pies</w:t>
            </w:r>
            <w:r w:rsidRPr="009C1C1D">
              <w:rPr>
                <w:rFonts w:ascii="Century Gothic" w:hAnsi="Century Gothic" w:cs="Arial"/>
                <w:sz w:val="22"/>
                <w:szCs w:val="22"/>
              </w:rPr>
              <w:t xml:space="preserve"> usando </w:t>
            </w:r>
            <w:proofErr w:type="spellStart"/>
            <w:r>
              <w:rPr>
                <w:rFonts w:ascii="Century Gothic" w:hAnsi="Century Gothic" w:cs="Arial"/>
                <w:sz w:val="22"/>
                <w:szCs w:val="22"/>
              </w:rPr>
              <w:t>stickins</w:t>
            </w:r>
            <w:proofErr w:type="spellEnd"/>
            <w:r>
              <w:rPr>
                <w:rFonts w:ascii="Century Gothic" w:hAnsi="Century Gothic" w:cs="Arial"/>
                <w:sz w:val="22"/>
                <w:szCs w:val="22"/>
              </w:rPr>
              <w:t xml:space="preserve"> </w:t>
            </w:r>
            <w:proofErr w:type="spellStart"/>
            <w:r>
              <w:rPr>
                <w:rFonts w:ascii="Century Gothic" w:hAnsi="Century Gothic" w:cs="Arial"/>
                <w:sz w:val="22"/>
                <w:szCs w:val="22"/>
              </w:rPr>
              <w:t>Warm</w:t>
            </w:r>
            <w:proofErr w:type="spellEnd"/>
            <w:r>
              <w:rPr>
                <w:rFonts w:ascii="Century Gothic" w:hAnsi="Century Gothic" w:cs="Arial"/>
                <w:sz w:val="22"/>
                <w:szCs w:val="22"/>
              </w:rPr>
              <w:t xml:space="preserve"> up</w:t>
            </w:r>
          </w:p>
          <w:p w:rsidR="00542929" w:rsidRPr="009C1C1D" w:rsidRDefault="00542929" w:rsidP="00542929">
            <w:pPr>
              <w:numPr>
                <w:ilvl w:val="0"/>
                <w:numId w:val="11"/>
              </w:numPr>
              <w:spacing w:line="360" w:lineRule="auto"/>
              <w:jc w:val="both"/>
              <w:rPr>
                <w:rFonts w:ascii="Century Gothic" w:hAnsi="Century Gothic" w:cs="Arial"/>
              </w:rPr>
            </w:pPr>
            <w:r w:rsidRPr="009C1C1D">
              <w:rPr>
                <w:rFonts w:ascii="Century Gothic" w:hAnsi="Century Gothic" w:cs="Arial"/>
                <w:sz w:val="22"/>
                <w:szCs w:val="22"/>
              </w:rPr>
              <w:lastRenderedPageBreak/>
              <w:t>Ident</w:t>
            </w:r>
            <w:r>
              <w:rPr>
                <w:rFonts w:ascii="Century Gothic" w:hAnsi="Century Gothic" w:cs="Arial"/>
                <w:sz w:val="22"/>
                <w:szCs w:val="22"/>
              </w:rPr>
              <w:t xml:space="preserve">ificar </w:t>
            </w:r>
            <w:proofErr w:type="spellStart"/>
            <w:r>
              <w:rPr>
                <w:rFonts w:ascii="Century Gothic" w:hAnsi="Century Gothic" w:cs="Arial"/>
                <w:sz w:val="22"/>
                <w:szCs w:val="22"/>
              </w:rPr>
              <w:t>Paradidles</w:t>
            </w:r>
            <w:proofErr w:type="spellEnd"/>
            <w:r>
              <w:rPr>
                <w:rFonts w:ascii="Century Gothic" w:hAnsi="Century Gothic" w:cs="Arial"/>
                <w:sz w:val="22"/>
                <w:szCs w:val="22"/>
              </w:rPr>
              <w:t xml:space="preserve"> y combinaciones</w:t>
            </w:r>
            <w:r w:rsidRPr="009C1C1D">
              <w:rPr>
                <w:rFonts w:ascii="Century Gothic" w:hAnsi="Century Gothic" w:cs="Tahoma"/>
                <w:sz w:val="22"/>
                <w:szCs w:val="22"/>
              </w:rPr>
              <w:t xml:space="preserve"> </w:t>
            </w:r>
            <w:r w:rsidRPr="009C1C1D">
              <w:rPr>
                <w:rFonts w:ascii="Century Gothic" w:hAnsi="Century Gothic" w:cs="Arial"/>
                <w:sz w:val="22"/>
                <w:szCs w:val="22"/>
              </w:rPr>
              <w:t xml:space="preserve">simples </w:t>
            </w:r>
          </w:p>
          <w:p w:rsidR="00542929" w:rsidRPr="00175024" w:rsidRDefault="00542929" w:rsidP="00542929">
            <w:pPr>
              <w:numPr>
                <w:ilvl w:val="0"/>
                <w:numId w:val="11"/>
              </w:numPr>
              <w:spacing w:line="360" w:lineRule="auto"/>
              <w:jc w:val="both"/>
              <w:rPr>
                <w:rFonts w:ascii="Century Gothic" w:hAnsi="Century Gothic" w:cs="Arial"/>
                <w:color w:val="333333"/>
              </w:rPr>
            </w:pPr>
            <w:r w:rsidRPr="009C1C1D">
              <w:rPr>
                <w:rFonts w:ascii="Century Gothic" w:hAnsi="Century Gothic" w:cs="Arial"/>
                <w:sz w:val="22"/>
                <w:szCs w:val="22"/>
              </w:rPr>
              <w:t xml:space="preserve">Conocer </w:t>
            </w:r>
            <w:r>
              <w:rPr>
                <w:rFonts w:ascii="Century Gothic" w:hAnsi="Century Gothic" w:cs="Arial"/>
                <w:sz w:val="22"/>
                <w:szCs w:val="22"/>
              </w:rPr>
              <w:t xml:space="preserve">y manejar la forma blues de 12 </w:t>
            </w:r>
            <w:proofErr w:type="spellStart"/>
            <w:r>
              <w:rPr>
                <w:rFonts w:ascii="Century Gothic" w:hAnsi="Century Gothic" w:cs="Arial"/>
                <w:sz w:val="22"/>
                <w:szCs w:val="22"/>
              </w:rPr>
              <w:t>compaces</w:t>
            </w:r>
            <w:proofErr w:type="spellEnd"/>
          </w:p>
          <w:p w:rsidR="00542929" w:rsidRPr="00175024" w:rsidRDefault="00542929" w:rsidP="00542929">
            <w:pPr>
              <w:numPr>
                <w:ilvl w:val="0"/>
                <w:numId w:val="11"/>
              </w:numPr>
              <w:spacing w:line="360" w:lineRule="auto"/>
              <w:jc w:val="both"/>
              <w:rPr>
                <w:rFonts w:ascii="Century Gothic" w:hAnsi="Century Gothic" w:cs="Arial"/>
                <w:color w:val="333333"/>
              </w:rPr>
            </w:pPr>
            <w:r>
              <w:rPr>
                <w:rFonts w:ascii="Century Gothic" w:hAnsi="Century Gothic" w:cs="Arial"/>
                <w:sz w:val="22"/>
                <w:szCs w:val="22"/>
              </w:rPr>
              <w:t xml:space="preserve">Familiarizarse con procesos de transcripción </w:t>
            </w:r>
            <w:proofErr w:type="spellStart"/>
            <w:r>
              <w:rPr>
                <w:rFonts w:ascii="Century Gothic" w:hAnsi="Century Gothic" w:cs="Arial"/>
                <w:sz w:val="22"/>
                <w:szCs w:val="22"/>
              </w:rPr>
              <w:t>melodico</w:t>
            </w:r>
            <w:proofErr w:type="spellEnd"/>
            <w:r>
              <w:rPr>
                <w:rFonts w:ascii="Century Gothic" w:hAnsi="Century Gothic" w:cs="Arial"/>
                <w:sz w:val="22"/>
                <w:szCs w:val="22"/>
              </w:rPr>
              <w:t>-rítmica</w:t>
            </w:r>
          </w:p>
          <w:p w:rsidR="00542929" w:rsidRPr="00302107" w:rsidRDefault="00542929" w:rsidP="00542929">
            <w:pPr>
              <w:numPr>
                <w:ilvl w:val="0"/>
                <w:numId w:val="11"/>
              </w:numPr>
              <w:spacing w:line="360" w:lineRule="auto"/>
              <w:jc w:val="both"/>
              <w:rPr>
                <w:rFonts w:ascii="Century Gothic" w:hAnsi="Century Gothic" w:cs="Arial"/>
                <w:color w:val="333333"/>
              </w:rPr>
            </w:pPr>
            <w:r>
              <w:rPr>
                <w:rFonts w:ascii="Century Gothic" w:hAnsi="Century Gothic" w:cs="Arial"/>
                <w:sz w:val="22"/>
                <w:szCs w:val="22"/>
              </w:rPr>
              <w:t>Estudiar e interpretar patrones de swing, afrocubanos y funk</w:t>
            </w:r>
          </w:p>
          <w:p w:rsidR="00542929" w:rsidRPr="008046AC" w:rsidRDefault="00542929" w:rsidP="00542929">
            <w:pPr>
              <w:numPr>
                <w:ilvl w:val="0"/>
                <w:numId w:val="11"/>
              </w:numPr>
              <w:spacing w:line="360" w:lineRule="auto"/>
              <w:jc w:val="both"/>
              <w:rPr>
                <w:rFonts w:ascii="Century Gothic" w:hAnsi="Century Gothic" w:cs="Arial"/>
                <w:color w:val="333333"/>
              </w:rPr>
            </w:pPr>
            <w:r>
              <w:rPr>
                <w:rFonts w:ascii="Century Gothic" w:hAnsi="Century Gothic" w:cs="Arial"/>
                <w:sz w:val="22"/>
                <w:szCs w:val="22"/>
              </w:rPr>
              <w:t xml:space="preserve">Familiarizarse con lectura de solos y de </w:t>
            </w:r>
            <w:proofErr w:type="spellStart"/>
            <w:r>
              <w:rPr>
                <w:rFonts w:ascii="Century Gothic" w:hAnsi="Century Gothic" w:cs="Arial"/>
                <w:sz w:val="22"/>
                <w:szCs w:val="22"/>
              </w:rPr>
              <w:t>guias</w:t>
            </w:r>
            <w:proofErr w:type="spellEnd"/>
            <w:r>
              <w:rPr>
                <w:rFonts w:ascii="Century Gothic" w:hAnsi="Century Gothic" w:cs="Arial"/>
                <w:sz w:val="22"/>
                <w:szCs w:val="22"/>
              </w:rPr>
              <w:t>, en diversos estilos</w:t>
            </w:r>
          </w:p>
          <w:p w:rsidR="00542929" w:rsidRDefault="00542929" w:rsidP="00542929">
            <w:pPr>
              <w:numPr>
                <w:ilvl w:val="0"/>
                <w:numId w:val="11"/>
              </w:numPr>
              <w:spacing w:line="360" w:lineRule="auto"/>
              <w:jc w:val="both"/>
              <w:rPr>
                <w:rFonts w:ascii="Century Gothic" w:hAnsi="Century Gothic" w:cs="Arial"/>
                <w:color w:val="333333"/>
              </w:rPr>
            </w:pPr>
            <w:r w:rsidRPr="008046AC">
              <w:rPr>
                <w:rFonts w:ascii="Century Gothic" w:hAnsi="Century Gothic" w:cs="Arial"/>
                <w:color w:val="333333"/>
                <w:sz w:val="22"/>
                <w:szCs w:val="22"/>
              </w:rPr>
              <w:t>interpretar repertorios como solista y en grupo.</w:t>
            </w:r>
          </w:p>
          <w:p w:rsidR="00542929" w:rsidRDefault="00542929" w:rsidP="00542929">
            <w:pPr>
              <w:numPr>
                <w:ilvl w:val="0"/>
                <w:numId w:val="11"/>
              </w:numPr>
              <w:spacing w:line="360" w:lineRule="auto"/>
              <w:jc w:val="both"/>
              <w:rPr>
                <w:rFonts w:ascii="Century Gothic" w:hAnsi="Century Gothic" w:cs="Arial"/>
                <w:color w:val="333333"/>
              </w:rPr>
            </w:pPr>
            <w:r>
              <w:rPr>
                <w:rFonts w:ascii="Century Gothic" w:hAnsi="Century Gothic" w:cs="Arial"/>
                <w:color w:val="333333"/>
                <w:sz w:val="22"/>
                <w:szCs w:val="22"/>
              </w:rPr>
              <w:t>Profundizar en el manejo de la forma blues.</w:t>
            </w:r>
          </w:p>
          <w:p w:rsidR="00542929" w:rsidRDefault="00542929" w:rsidP="00542929">
            <w:pPr>
              <w:numPr>
                <w:ilvl w:val="0"/>
                <w:numId w:val="11"/>
              </w:numPr>
              <w:spacing w:line="360" w:lineRule="auto"/>
              <w:jc w:val="both"/>
              <w:rPr>
                <w:rFonts w:ascii="Century Gothic" w:hAnsi="Century Gothic" w:cs="Arial"/>
                <w:color w:val="333333"/>
              </w:rPr>
            </w:pPr>
            <w:r>
              <w:rPr>
                <w:rFonts w:ascii="Century Gothic" w:hAnsi="Century Gothic" w:cs="Arial"/>
                <w:color w:val="333333"/>
                <w:sz w:val="22"/>
                <w:szCs w:val="22"/>
              </w:rPr>
              <w:t xml:space="preserve">Conocer y manejar la forma </w:t>
            </w:r>
            <w:proofErr w:type="spellStart"/>
            <w:r>
              <w:rPr>
                <w:rFonts w:ascii="Century Gothic" w:hAnsi="Century Gothic" w:cs="Arial"/>
                <w:color w:val="333333"/>
                <w:sz w:val="22"/>
                <w:szCs w:val="22"/>
              </w:rPr>
              <w:t>song</w:t>
            </w:r>
            <w:proofErr w:type="spellEnd"/>
            <w:r>
              <w:rPr>
                <w:rFonts w:ascii="Century Gothic" w:hAnsi="Century Gothic" w:cs="Arial"/>
                <w:color w:val="333333"/>
                <w:sz w:val="22"/>
                <w:szCs w:val="22"/>
              </w:rPr>
              <w:t xml:space="preserve"> (A-B).</w:t>
            </w:r>
          </w:p>
          <w:p w:rsidR="00542929" w:rsidRDefault="00542929" w:rsidP="00542929">
            <w:pPr>
              <w:numPr>
                <w:ilvl w:val="0"/>
                <w:numId w:val="11"/>
              </w:numPr>
              <w:spacing w:line="360" w:lineRule="auto"/>
              <w:jc w:val="both"/>
              <w:rPr>
                <w:rFonts w:ascii="Century Gothic" w:hAnsi="Century Gothic" w:cs="Arial"/>
                <w:color w:val="333333"/>
              </w:rPr>
            </w:pPr>
            <w:r>
              <w:rPr>
                <w:rFonts w:ascii="Century Gothic" w:hAnsi="Century Gothic" w:cs="Arial"/>
                <w:color w:val="333333"/>
                <w:sz w:val="22"/>
                <w:szCs w:val="22"/>
              </w:rPr>
              <w:t>Profundizar el trabajo técnico de pies y manos.</w:t>
            </w:r>
          </w:p>
          <w:p w:rsidR="00542929" w:rsidRDefault="00542929" w:rsidP="00542929">
            <w:pPr>
              <w:numPr>
                <w:ilvl w:val="0"/>
                <w:numId w:val="11"/>
              </w:numPr>
              <w:spacing w:line="360" w:lineRule="auto"/>
              <w:jc w:val="both"/>
              <w:rPr>
                <w:rFonts w:ascii="Century Gothic" w:hAnsi="Century Gothic" w:cs="Arial"/>
                <w:color w:val="333333"/>
              </w:rPr>
            </w:pPr>
            <w:r>
              <w:rPr>
                <w:rFonts w:ascii="Century Gothic" w:hAnsi="Century Gothic" w:cs="Arial"/>
                <w:color w:val="333333"/>
                <w:sz w:val="22"/>
                <w:szCs w:val="22"/>
              </w:rPr>
              <w:t>Trabajar conceptos de resistencia y sonido.</w:t>
            </w:r>
          </w:p>
          <w:p w:rsidR="00542929" w:rsidRPr="00360EDD" w:rsidRDefault="00542929" w:rsidP="00542929">
            <w:pPr>
              <w:numPr>
                <w:ilvl w:val="0"/>
                <w:numId w:val="11"/>
              </w:numPr>
              <w:spacing w:line="360" w:lineRule="auto"/>
              <w:jc w:val="both"/>
              <w:rPr>
                <w:rFonts w:ascii="Century Gothic" w:hAnsi="Century Gothic" w:cs="Arial"/>
                <w:color w:val="333333"/>
              </w:rPr>
            </w:pPr>
            <w:r>
              <w:rPr>
                <w:rFonts w:ascii="Century Gothic" w:hAnsi="Century Gothic" w:cs="Arial"/>
                <w:color w:val="333333"/>
                <w:sz w:val="22"/>
                <w:szCs w:val="22"/>
              </w:rPr>
              <w:t xml:space="preserve">Profundizar en procesos de </w:t>
            </w:r>
            <w:proofErr w:type="spellStart"/>
            <w:r>
              <w:rPr>
                <w:rFonts w:ascii="Century Gothic" w:hAnsi="Century Gothic" w:cs="Arial"/>
                <w:color w:val="333333"/>
                <w:sz w:val="22"/>
                <w:szCs w:val="22"/>
              </w:rPr>
              <w:t>lecto</w:t>
            </w:r>
            <w:proofErr w:type="spellEnd"/>
            <w:r>
              <w:rPr>
                <w:rFonts w:ascii="Century Gothic" w:hAnsi="Century Gothic" w:cs="Arial"/>
                <w:color w:val="333333"/>
                <w:sz w:val="22"/>
                <w:szCs w:val="22"/>
              </w:rPr>
              <w:t>-escritura.</w:t>
            </w:r>
          </w:p>
          <w:p w:rsidR="00542929" w:rsidRDefault="00542929" w:rsidP="00542929">
            <w:pPr>
              <w:numPr>
                <w:ilvl w:val="0"/>
                <w:numId w:val="11"/>
              </w:numPr>
              <w:spacing w:line="360" w:lineRule="auto"/>
              <w:jc w:val="both"/>
              <w:rPr>
                <w:rFonts w:ascii="Century Gothic" w:hAnsi="Century Gothic" w:cs="Arial"/>
                <w:color w:val="333333"/>
              </w:rPr>
            </w:pPr>
            <w:r w:rsidRPr="009C1C1D">
              <w:rPr>
                <w:rFonts w:ascii="Century Gothic" w:hAnsi="Century Gothic" w:cs="Arial"/>
                <w:color w:val="333333"/>
                <w:sz w:val="22"/>
                <w:szCs w:val="22"/>
              </w:rPr>
              <w:t>interpretar repertorios como solista y en grupo.</w:t>
            </w:r>
          </w:p>
          <w:p w:rsidR="00542929" w:rsidRDefault="00542929" w:rsidP="00542929">
            <w:pPr>
              <w:numPr>
                <w:ilvl w:val="0"/>
                <w:numId w:val="11"/>
              </w:numPr>
              <w:spacing w:line="360" w:lineRule="auto"/>
              <w:jc w:val="both"/>
              <w:rPr>
                <w:rFonts w:ascii="Century Gothic" w:hAnsi="Century Gothic" w:cs="Arial"/>
                <w:color w:val="333333"/>
              </w:rPr>
            </w:pPr>
            <w:r>
              <w:rPr>
                <w:rFonts w:ascii="Century Gothic" w:hAnsi="Century Gothic" w:cs="Arial"/>
                <w:color w:val="333333"/>
                <w:sz w:val="22"/>
                <w:szCs w:val="22"/>
              </w:rPr>
              <w:t xml:space="preserve">Conocer y manejar la forma </w:t>
            </w:r>
            <w:proofErr w:type="spellStart"/>
            <w:r>
              <w:rPr>
                <w:rFonts w:ascii="Century Gothic" w:hAnsi="Century Gothic" w:cs="Arial"/>
                <w:color w:val="333333"/>
                <w:sz w:val="22"/>
                <w:szCs w:val="22"/>
              </w:rPr>
              <w:t>Rhythm</w:t>
            </w:r>
            <w:proofErr w:type="spellEnd"/>
            <w:r>
              <w:rPr>
                <w:rFonts w:ascii="Century Gothic" w:hAnsi="Century Gothic" w:cs="Arial"/>
                <w:color w:val="333333"/>
                <w:sz w:val="22"/>
                <w:szCs w:val="22"/>
              </w:rPr>
              <w:t xml:space="preserve"> </w:t>
            </w:r>
            <w:proofErr w:type="spellStart"/>
            <w:r>
              <w:rPr>
                <w:rFonts w:ascii="Century Gothic" w:hAnsi="Century Gothic" w:cs="Arial"/>
                <w:color w:val="333333"/>
                <w:sz w:val="22"/>
                <w:szCs w:val="22"/>
              </w:rPr>
              <w:t>Changes</w:t>
            </w:r>
            <w:proofErr w:type="spellEnd"/>
            <w:r>
              <w:rPr>
                <w:rFonts w:ascii="Century Gothic" w:hAnsi="Century Gothic" w:cs="Arial"/>
                <w:color w:val="333333"/>
                <w:sz w:val="22"/>
                <w:szCs w:val="22"/>
              </w:rPr>
              <w:t xml:space="preserve"> y otras AABA.</w:t>
            </w:r>
          </w:p>
          <w:p w:rsidR="00542929" w:rsidRDefault="00542929" w:rsidP="00542929">
            <w:pPr>
              <w:numPr>
                <w:ilvl w:val="0"/>
                <w:numId w:val="11"/>
              </w:numPr>
              <w:spacing w:line="360" w:lineRule="auto"/>
              <w:jc w:val="both"/>
              <w:rPr>
                <w:rFonts w:ascii="Century Gothic" w:hAnsi="Century Gothic" w:cs="Arial"/>
                <w:color w:val="333333"/>
              </w:rPr>
            </w:pPr>
            <w:r>
              <w:rPr>
                <w:rFonts w:ascii="Century Gothic" w:hAnsi="Century Gothic" w:cs="Arial"/>
                <w:color w:val="333333"/>
                <w:sz w:val="22"/>
                <w:szCs w:val="22"/>
              </w:rPr>
              <w:t>Patrones de música Brasileña.</w:t>
            </w:r>
          </w:p>
          <w:p w:rsidR="00542929" w:rsidRDefault="00542929" w:rsidP="00542929">
            <w:pPr>
              <w:numPr>
                <w:ilvl w:val="0"/>
                <w:numId w:val="11"/>
              </w:numPr>
              <w:spacing w:line="360" w:lineRule="auto"/>
              <w:jc w:val="both"/>
              <w:rPr>
                <w:rFonts w:ascii="Century Gothic" w:hAnsi="Century Gothic" w:cs="Arial"/>
                <w:color w:val="333333"/>
              </w:rPr>
            </w:pPr>
            <w:r>
              <w:rPr>
                <w:rFonts w:ascii="Century Gothic" w:hAnsi="Century Gothic" w:cs="Arial"/>
                <w:color w:val="333333"/>
                <w:sz w:val="22"/>
                <w:szCs w:val="22"/>
              </w:rPr>
              <w:t>Construcción de códigos lineales.</w:t>
            </w:r>
          </w:p>
          <w:p w:rsidR="00542929" w:rsidRDefault="00542929" w:rsidP="00542929">
            <w:pPr>
              <w:numPr>
                <w:ilvl w:val="0"/>
                <w:numId w:val="11"/>
              </w:numPr>
              <w:spacing w:line="360" w:lineRule="auto"/>
              <w:jc w:val="both"/>
              <w:rPr>
                <w:rFonts w:ascii="Century Gothic" w:hAnsi="Century Gothic" w:cs="Arial"/>
                <w:color w:val="333333"/>
              </w:rPr>
            </w:pPr>
            <w:r>
              <w:rPr>
                <w:rFonts w:ascii="Century Gothic" w:hAnsi="Century Gothic" w:cs="Arial"/>
                <w:color w:val="333333"/>
                <w:sz w:val="22"/>
                <w:szCs w:val="22"/>
              </w:rPr>
              <w:t>Construir patrones de forma lineal.</w:t>
            </w:r>
          </w:p>
          <w:p w:rsidR="00542929" w:rsidRDefault="00542929" w:rsidP="00542929">
            <w:pPr>
              <w:numPr>
                <w:ilvl w:val="0"/>
                <w:numId w:val="11"/>
              </w:numPr>
              <w:spacing w:line="360" w:lineRule="auto"/>
              <w:jc w:val="both"/>
              <w:rPr>
                <w:rFonts w:ascii="Century Gothic" w:hAnsi="Century Gothic" w:cs="Arial"/>
                <w:color w:val="333333"/>
              </w:rPr>
            </w:pPr>
            <w:r>
              <w:rPr>
                <w:rFonts w:ascii="Century Gothic" w:hAnsi="Century Gothic" w:cs="Arial"/>
                <w:color w:val="333333"/>
                <w:sz w:val="22"/>
                <w:szCs w:val="22"/>
              </w:rPr>
              <w:t xml:space="preserve">Manejar las diferentes formas </w:t>
            </w:r>
            <w:proofErr w:type="spellStart"/>
            <w:r>
              <w:rPr>
                <w:rFonts w:ascii="Century Gothic" w:hAnsi="Century Gothic" w:cs="Arial"/>
                <w:color w:val="333333"/>
                <w:sz w:val="22"/>
                <w:szCs w:val="22"/>
              </w:rPr>
              <w:t>Standards</w:t>
            </w:r>
            <w:proofErr w:type="spellEnd"/>
            <w:r>
              <w:rPr>
                <w:rFonts w:ascii="Century Gothic" w:hAnsi="Century Gothic" w:cs="Arial"/>
                <w:color w:val="333333"/>
                <w:sz w:val="22"/>
                <w:szCs w:val="22"/>
              </w:rPr>
              <w:t>.</w:t>
            </w:r>
          </w:p>
          <w:p w:rsidR="00542929" w:rsidRDefault="00542929" w:rsidP="00542929">
            <w:pPr>
              <w:numPr>
                <w:ilvl w:val="0"/>
                <w:numId w:val="11"/>
              </w:numPr>
              <w:spacing w:line="360" w:lineRule="auto"/>
              <w:jc w:val="both"/>
              <w:rPr>
                <w:rFonts w:ascii="Century Gothic" w:hAnsi="Century Gothic" w:cs="Arial"/>
                <w:color w:val="333333"/>
              </w:rPr>
            </w:pPr>
            <w:r>
              <w:rPr>
                <w:rFonts w:ascii="Century Gothic" w:hAnsi="Century Gothic" w:cs="Arial"/>
                <w:color w:val="333333"/>
                <w:sz w:val="22"/>
                <w:szCs w:val="22"/>
              </w:rPr>
              <w:t xml:space="preserve">Conocer </w:t>
            </w:r>
            <w:proofErr w:type="spellStart"/>
            <w:r>
              <w:rPr>
                <w:rFonts w:ascii="Century Gothic" w:hAnsi="Century Gothic" w:cs="Arial"/>
                <w:color w:val="333333"/>
                <w:sz w:val="22"/>
                <w:szCs w:val="22"/>
              </w:rPr>
              <w:t>papatrones</w:t>
            </w:r>
            <w:proofErr w:type="spellEnd"/>
            <w:r>
              <w:rPr>
                <w:rFonts w:ascii="Century Gothic" w:hAnsi="Century Gothic" w:cs="Arial"/>
                <w:color w:val="333333"/>
                <w:sz w:val="22"/>
                <w:szCs w:val="22"/>
              </w:rPr>
              <w:t xml:space="preserve"> de música Colombiana.</w:t>
            </w:r>
          </w:p>
          <w:p w:rsidR="00542929" w:rsidRDefault="00542929" w:rsidP="00542929">
            <w:pPr>
              <w:numPr>
                <w:ilvl w:val="0"/>
                <w:numId w:val="11"/>
              </w:numPr>
              <w:spacing w:line="360" w:lineRule="auto"/>
              <w:jc w:val="both"/>
              <w:rPr>
                <w:rFonts w:ascii="Century Gothic" w:hAnsi="Century Gothic" w:cs="Arial"/>
                <w:color w:val="333333"/>
              </w:rPr>
            </w:pPr>
            <w:r>
              <w:rPr>
                <w:rFonts w:ascii="Century Gothic" w:hAnsi="Century Gothic" w:cs="Arial"/>
                <w:color w:val="333333"/>
                <w:sz w:val="22"/>
                <w:szCs w:val="22"/>
              </w:rPr>
              <w:t xml:space="preserve">Trabajar los 9 pasos para estudio de un patrón </w:t>
            </w:r>
            <w:proofErr w:type="spellStart"/>
            <w:r>
              <w:rPr>
                <w:rFonts w:ascii="Century Gothic" w:hAnsi="Century Gothic" w:cs="Arial"/>
                <w:color w:val="333333"/>
                <w:sz w:val="22"/>
                <w:szCs w:val="22"/>
              </w:rPr>
              <w:t>Sticking</w:t>
            </w:r>
            <w:proofErr w:type="spellEnd"/>
            <w:r>
              <w:rPr>
                <w:rFonts w:ascii="Century Gothic" w:hAnsi="Century Gothic" w:cs="Arial"/>
                <w:color w:val="333333"/>
                <w:sz w:val="22"/>
                <w:szCs w:val="22"/>
              </w:rPr>
              <w:t>.</w:t>
            </w:r>
          </w:p>
          <w:p w:rsidR="00542929" w:rsidRPr="008046AC" w:rsidRDefault="00542929" w:rsidP="00542929">
            <w:pPr>
              <w:spacing w:line="360" w:lineRule="auto"/>
              <w:ind w:left="1080"/>
              <w:jc w:val="both"/>
              <w:rPr>
                <w:rFonts w:ascii="Century Gothic" w:hAnsi="Century Gothic" w:cs="Arial"/>
                <w:color w:val="333333"/>
              </w:rPr>
            </w:pPr>
          </w:p>
          <w:p w:rsidR="00C037CD" w:rsidRDefault="00C037CD" w:rsidP="00193A4E">
            <w:pPr>
              <w:spacing w:line="276" w:lineRule="auto"/>
              <w:jc w:val="both"/>
              <w:rPr>
                <w:rFonts w:cs="Arial"/>
              </w:rPr>
            </w:pPr>
            <w:r>
              <w:rPr>
                <w:rFonts w:cs="Arial"/>
                <w:szCs w:val="22"/>
              </w:rPr>
              <w:t>.</w:t>
            </w:r>
          </w:p>
          <w:p w:rsidR="001C192C" w:rsidRPr="001C192C" w:rsidRDefault="001C192C" w:rsidP="00193A4E">
            <w:pPr>
              <w:spacing w:line="276" w:lineRule="auto"/>
              <w:jc w:val="both"/>
              <w:rPr>
                <w:rFonts w:ascii="Arial" w:hAnsi="Arial" w:cs="Arial"/>
                <w:b/>
                <w:sz w:val="20"/>
                <w:szCs w:val="20"/>
              </w:rPr>
            </w:pPr>
          </w:p>
        </w:tc>
      </w:tr>
      <w:tr w:rsidR="003D44FD" w:rsidRPr="0081166E">
        <w:trPr>
          <w:trHeight w:val="404"/>
        </w:trPr>
        <w:tc>
          <w:tcPr>
            <w:tcW w:w="9498" w:type="dxa"/>
            <w:gridSpan w:val="3"/>
            <w:tcBorders>
              <w:top w:val="single" w:sz="4" w:space="0" w:color="auto"/>
              <w:left w:val="single" w:sz="4" w:space="0" w:color="auto"/>
              <w:bottom w:val="single" w:sz="4" w:space="0" w:color="auto"/>
              <w:right w:val="single" w:sz="4" w:space="0" w:color="auto"/>
            </w:tcBorders>
            <w:shd w:val="pct20" w:color="000000" w:fill="FFFFFF"/>
            <w:vAlign w:val="center"/>
          </w:tcPr>
          <w:p w:rsidR="003D44FD" w:rsidRPr="001C192C" w:rsidRDefault="003D44FD" w:rsidP="00D1308C">
            <w:pPr>
              <w:pStyle w:val="Prrafodelista"/>
              <w:numPr>
                <w:ilvl w:val="0"/>
                <w:numId w:val="9"/>
              </w:numPr>
              <w:spacing w:line="360" w:lineRule="auto"/>
              <w:rPr>
                <w:rFonts w:ascii="Arial" w:hAnsi="Arial" w:cs="Arial"/>
                <w:b/>
                <w:sz w:val="20"/>
                <w:szCs w:val="20"/>
              </w:rPr>
            </w:pPr>
            <w:r w:rsidRPr="001C192C">
              <w:rPr>
                <w:rFonts w:ascii="Arial" w:hAnsi="Arial" w:cs="Arial"/>
                <w:b/>
                <w:sz w:val="20"/>
                <w:szCs w:val="20"/>
              </w:rPr>
              <w:lastRenderedPageBreak/>
              <w:t>COMPETENCIAS, CAPACIDADES Y HABILIDADES DE FORMACIÓN:</w:t>
            </w:r>
          </w:p>
          <w:p w:rsidR="003D44FD" w:rsidRPr="0081166E" w:rsidRDefault="003D44FD" w:rsidP="003D44FD">
            <w:pPr>
              <w:rPr>
                <w:rFonts w:ascii="Arial" w:hAnsi="Arial" w:cs="Arial"/>
                <w:b/>
                <w:sz w:val="20"/>
                <w:szCs w:val="20"/>
              </w:rPr>
            </w:pPr>
          </w:p>
        </w:tc>
      </w:tr>
      <w:tr w:rsidR="001C192C" w:rsidRPr="0081166E">
        <w:trPr>
          <w:trHeight w:val="404"/>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2089" w:rsidRPr="00D14CC8" w:rsidRDefault="00D50467" w:rsidP="00242089">
            <w:pPr>
              <w:jc w:val="center"/>
              <w:rPr>
                <w:rFonts w:ascii="Century Gothic" w:hAnsi="Century Gothic" w:cs="Arial"/>
                <w:i/>
                <w:color w:val="333333"/>
              </w:rPr>
            </w:pPr>
            <w:r>
              <w:rPr>
                <w:rFonts w:cs="Arial"/>
                <w:b/>
                <w:szCs w:val="22"/>
              </w:rPr>
              <w:t>Generales:</w:t>
            </w:r>
            <w:r>
              <w:rPr>
                <w:rFonts w:cs="Arial"/>
                <w:szCs w:val="22"/>
              </w:rPr>
              <w:t xml:space="preserve"> </w:t>
            </w:r>
            <w:r w:rsidR="00242089" w:rsidRPr="00D14CC8">
              <w:rPr>
                <w:rFonts w:ascii="Century Gothic" w:hAnsi="Century Gothic" w:cs="Arial"/>
                <w:i/>
                <w:color w:val="333333"/>
                <w:sz w:val="22"/>
                <w:szCs w:val="22"/>
              </w:rPr>
              <w:t xml:space="preserve"> Transversales a todo el proyecto curricular</w:t>
            </w:r>
          </w:p>
          <w:p w:rsidR="00242089" w:rsidRPr="00D14CC8" w:rsidRDefault="00242089" w:rsidP="00242089">
            <w:pPr>
              <w:numPr>
                <w:ilvl w:val="0"/>
                <w:numId w:val="12"/>
              </w:numPr>
              <w:autoSpaceDE w:val="0"/>
              <w:autoSpaceDN w:val="0"/>
              <w:adjustRightInd w:val="0"/>
              <w:jc w:val="both"/>
              <w:rPr>
                <w:rFonts w:ascii="Century Gothic" w:hAnsi="Century Gothic" w:cs="Arial"/>
              </w:rPr>
            </w:pPr>
            <w:r w:rsidRPr="00D14CC8">
              <w:rPr>
                <w:rFonts w:ascii="Century Gothic" w:hAnsi="Century Gothic" w:cs="Arial"/>
                <w:sz w:val="22"/>
                <w:szCs w:val="22"/>
              </w:rPr>
              <w:t>Utiliza lenguajes técnicos apropiados para describir eventos de carácter musical.</w:t>
            </w:r>
          </w:p>
          <w:p w:rsidR="00242089" w:rsidRPr="00D14CC8" w:rsidRDefault="00242089" w:rsidP="00242089">
            <w:pPr>
              <w:numPr>
                <w:ilvl w:val="0"/>
                <w:numId w:val="12"/>
              </w:numPr>
              <w:autoSpaceDE w:val="0"/>
              <w:autoSpaceDN w:val="0"/>
              <w:adjustRightInd w:val="0"/>
              <w:jc w:val="both"/>
              <w:rPr>
                <w:rFonts w:ascii="Century Gothic" w:hAnsi="Century Gothic" w:cs="Arial"/>
              </w:rPr>
            </w:pPr>
            <w:r w:rsidRPr="00D14CC8">
              <w:rPr>
                <w:rFonts w:ascii="Century Gothic" w:hAnsi="Century Gothic" w:cs="Arial"/>
                <w:sz w:val="22"/>
                <w:szCs w:val="22"/>
              </w:rPr>
              <w:t>Domina técnicas, medios, herramientas y procesos que le permiten expresarse como músico profesional universitario.</w:t>
            </w:r>
          </w:p>
          <w:p w:rsidR="00242089" w:rsidRPr="00D14CC8" w:rsidRDefault="00242089" w:rsidP="00242089">
            <w:pPr>
              <w:numPr>
                <w:ilvl w:val="0"/>
                <w:numId w:val="12"/>
              </w:numPr>
              <w:autoSpaceDE w:val="0"/>
              <w:autoSpaceDN w:val="0"/>
              <w:adjustRightInd w:val="0"/>
              <w:jc w:val="both"/>
              <w:rPr>
                <w:rFonts w:ascii="Century Gothic" w:hAnsi="Century Gothic" w:cs="Arial"/>
              </w:rPr>
            </w:pPr>
            <w:r w:rsidRPr="00D14CC8">
              <w:rPr>
                <w:rFonts w:ascii="Century Gothic" w:hAnsi="Century Gothic" w:cs="Arial"/>
                <w:sz w:val="22"/>
                <w:szCs w:val="22"/>
              </w:rPr>
              <w:t xml:space="preserve">Maneja códigos sonoros y de </w:t>
            </w:r>
            <w:r>
              <w:rPr>
                <w:rFonts w:ascii="Century Gothic" w:hAnsi="Century Gothic" w:cs="Arial"/>
                <w:sz w:val="22"/>
                <w:szCs w:val="22"/>
              </w:rPr>
              <w:t xml:space="preserve">lectoescritura </w:t>
            </w:r>
            <w:proofErr w:type="spellStart"/>
            <w:r>
              <w:rPr>
                <w:rFonts w:ascii="Century Gothic" w:hAnsi="Century Gothic" w:cs="Arial"/>
                <w:sz w:val="22"/>
                <w:szCs w:val="22"/>
              </w:rPr>
              <w:t>atravez</w:t>
            </w:r>
            <w:proofErr w:type="spellEnd"/>
            <w:r>
              <w:rPr>
                <w:rFonts w:ascii="Century Gothic" w:hAnsi="Century Gothic" w:cs="Arial"/>
                <w:sz w:val="22"/>
                <w:szCs w:val="22"/>
              </w:rPr>
              <w:t xml:space="preserve"> de su instrumento </w:t>
            </w:r>
            <w:r w:rsidRPr="00D14CC8">
              <w:rPr>
                <w:rFonts w:ascii="Century Gothic" w:hAnsi="Century Gothic" w:cs="Arial"/>
                <w:sz w:val="22"/>
                <w:szCs w:val="22"/>
              </w:rPr>
              <w:t>en relación con diversos contextos musicales.</w:t>
            </w:r>
          </w:p>
          <w:p w:rsidR="00242089" w:rsidRPr="00302107" w:rsidRDefault="00242089" w:rsidP="00242089">
            <w:pPr>
              <w:numPr>
                <w:ilvl w:val="0"/>
                <w:numId w:val="12"/>
              </w:numPr>
              <w:autoSpaceDE w:val="0"/>
              <w:autoSpaceDN w:val="0"/>
              <w:adjustRightInd w:val="0"/>
              <w:jc w:val="both"/>
              <w:rPr>
                <w:rFonts w:ascii="Century Gothic" w:hAnsi="Century Gothic" w:cs="Arial"/>
              </w:rPr>
            </w:pPr>
            <w:r w:rsidRPr="00D14CC8">
              <w:rPr>
                <w:rFonts w:ascii="Century Gothic" w:hAnsi="Century Gothic" w:cs="Arial"/>
                <w:sz w:val="22"/>
                <w:szCs w:val="22"/>
              </w:rPr>
              <w:t xml:space="preserve">Desarrolla destrezas auditivas que generan pensamiento </w:t>
            </w:r>
            <w:proofErr w:type="spellStart"/>
            <w:r w:rsidRPr="00D14CC8">
              <w:rPr>
                <w:rFonts w:ascii="Century Gothic" w:hAnsi="Century Gothic" w:cs="Arial"/>
                <w:sz w:val="22"/>
                <w:szCs w:val="22"/>
              </w:rPr>
              <w:t>musical.</w:t>
            </w:r>
            <w:r w:rsidRPr="00D14CC8">
              <w:rPr>
                <w:rFonts w:ascii="Century Gothic" w:hAnsi="Century Gothic" w:cs="Arial"/>
                <w:i/>
                <w:color w:val="333333"/>
                <w:sz w:val="22"/>
                <w:szCs w:val="22"/>
              </w:rPr>
              <w:t>Básica</w:t>
            </w:r>
            <w:proofErr w:type="spellEnd"/>
          </w:p>
          <w:p w:rsidR="00242089" w:rsidRPr="00302107" w:rsidRDefault="00242089" w:rsidP="00242089">
            <w:pPr>
              <w:numPr>
                <w:ilvl w:val="0"/>
                <w:numId w:val="12"/>
              </w:numPr>
              <w:autoSpaceDE w:val="0"/>
              <w:autoSpaceDN w:val="0"/>
              <w:adjustRightInd w:val="0"/>
              <w:jc w:val="both"/>
              <w:rPr>
                <w:rFonts w:ascii="Century Gothic" w:hAnsi="Century Gothic" w:cs="Arial"/>
              </w:rPr>
            </w:pPr>
            <w:r w:rsidRPr="00D14CC8">
              <w:rPr>
                <w:rFonts w:ascii="Century Gothic" w:hAnsi="Century Gothic" w:cs="Arial"/>
                <w:color w:val="333333"/>
                <w:sz w:val="22"/>
                <w:szCs w:val="22"/>
              </w:rPr>
              <w:t xml:space="preserve">Interpreta códigos sonoros y de escritura de músicas de diversas </w:t>
            </w:r>
            <w:proofErr w:type="spellStart"/>
            <w:r w:rsidRPr="00D14CC8">
              <w:rPr>
                <w:rFonts w:ascii="Century Gothic" w:hAnsi="Century Gothic" w:cs="Arial"/>
                <w:color w:val="333333"/>
                <w:sz w:val="22"/>
                <w:szCs w:val="22"/>
              </w:rPr>
              <w:t>prosedencias</w:t>
            </w:r>
            <w:proofErr w:type="spellEnd"/>
            <w:r w:rsidRPr="00D14CC8">
              <w:rPr>
                <w:rFonts w:ascii="Century Gothic" w:hAnsi="Century Gothic" w:cs="Arial"/>
                <w:color w:val="333333"/>
                <w:sz w:val="22"/>
                <w:szCs w:val="22"/>
              </w:rPr>
              <w:t>, con fundamento en la teoría musical de occidente.</w:t>
            </w:r>
          </w:p>
          <w:p w:rsidR="00242089" w:rsidRPr="00D14CC8" w:rsidRDefault="00242089" w:rsidP="00242089">
            <w:pPr>
              <w:jc w:val="center"/>
              <w:rPr>
                <w:rFonts w:ascii="Century Gothic" w:hAnsi="Century Gothic" w:cs="Arial"/>
                <w:i/>
                <w:color w:val="333333"/>
              </w:rPr>
            </w:pPr>
            <w:r w:rsidRPr="00D14CC8">
              <w:rPr>
                <w:rFonts w:ascii="Century Gothic" w:hAnsi="Century Gothic" w:cs="Arial"/>
                <w:i/>
                <w:color w:val="333333"/>
                <w:sz w:val="22"/>
                <w:szCs w:val="22"/>
              </w:rPr>
              <w:t>Laborales o Profesionales del área</w:t>
            </w:r>
          </w:p>
          <w:p w:rsidR="00242089" w:rsidRPr="00D14CC8" w:rsidRDefault="00242089" w:rsidP="00242089">
            <w:pPr>
              <w:numPr>
                <w:ilvl w:val="1"/>
                <w:numId w:val="12"/>
              </w:numPr>
              <w:tabs>
                <w:tab w:val="clear" w:pos="1440"/>
              </w:tabs>
              <w:ind w:left="459"/>
              <w:rPr>
                <w:rFonts w:ascii="Century Gothic" w:hAnsi="Century Gothic" w:cs="Arial"/>
                <w:color w:val="333333"/>
              </w:rPr>
            </w:pPr>
            <w:r w:rsidRPr="00D14CC8">
              <w:rPr>
                <w:rFonts w:ascii="Century Gothic" w:hAnsi="Century Gothic" w:cs="Arial"/>
                <w:color w:val="333333"/>
                <w:sz w:val="22"/>
                <w:szCs w:val="22"/>
              </w:rPr>
              <w:t xml:space="preserve">Aplica destrezas </w:t>
            </w:r>
            <w:r>
              <w:rPr>
                <w:rFonts w:ascii="Century Gothic" w:hAnsi="Century Gothic" w:cs="Arial"/>
                <w:color w:val="333333"/>
                <w:sz w:val="22"/>
                <w:szCs w:val="22"/>
              </w:rPr>
              <w:t>interpretativas</w:t>
            </w:r>
            <w:r w:rsidRPr="00D14CC8">
              <w:rPr>
                <w:rFonts w:ascii="Century Gothic" w:hAnsi="Century Gothic" w:cs="Arial"/>
                <w:color w:val="333333"/>
                <w:sz w:val="22"/>
                <w:szCs w:val="22"/>
              </w:rPr>
              <w:t xml:space="preserve"> en diferentes campos del saber y de la práctica musical.</w:t>
            </w:r>
          </w:p>
          <w:p w:rsidR="00242089" w:rsidRPr="001428AD" w:rsidRDefault="00242089" w:rsidP="00242089">
            <w:pPr>
              <w:spacing w:line="360" w:lineRule="auto"/>
              <w:jc w:val="center"/>
              <w:rPr>
                <w:rFonts w:ascii="Century Gothic" w:hAnsi="Century Gothic" w:cs="Arial"/>
                <w:b/>
                <w:color w:val="333333"/>
              </w:rPr>
            </w:pPr>
          </w:p>
          <w:p w:rsidR="00242089" w:rsidRPr="00D14CC8" w:rsidRDefault="00242089" w:rsidP="00242089">
            <w:pPr>
              <w:autoSpaceDE w:val="0"/>
              <w:autoSpaceDN w:val="0"/>
              <w:adjustRightInd w:val="0"/>
              <w:jc w:val="both"/>
              <w:rPr>
                <w:rFonts w:ascii="Century Gothic" w:hAnsi="Century Gothic" w:cs="Arial"/>
                <w:color w:val="333333"/>
              </w:rPr>
            </w:pPr>
            <w:proofErr w:type="gramStart"/>
            <w:r w:rsidRPr="00D14CC8">
              <w:rPr>
                <w:rFonts w:ascii="Century Gothic" w:hAnsi="Century Gothic" w:cs="Arial"/>
                <w:color w:val="333333"/>
                <w:sz w:val="22"/>
                <w:szCs w:val="22"/>
              </w:rPr>
              <w:t>SABER(</w:t>
            </w:r>
            <w:proofErr w:type="gramEnd"/>
            <w:r w:rsidRPr="00D14CC8">
              <w:rPr>
                <w:rFonts w:ascii="Century Gothic" w:hAnsi="Century Gothic" w:cs="Arial"/>
                <w:color w:val="333333"/>
                <w:sz w:val="22"/>
                <w:szCs w:val="22"/>
              </w:rPr>
              <w:t xml:space="preserve">C. BASICA):Domina elementos </w:t>
            </w:r>
            <w:proofErr w:type="spellStart"/>
            <w:r>
              <w:rPr>
                <w:rFonts w:ascii="Century Gothic" w:hAnsi="Century Gothic" w:cs="Arial"/>
                <w:color w:val="333333"/>
                <w:sz w:val="22"/>
                <w:szCs w:val="22"/>
              </w:rPr>
              <w:t>tecnica</w:t>
            </w:r>
            <w:proofErr w:type="spellEnd"/>
            <w:r>
              <w:rPr>
                <w:rFonts w:ascii="Century Gothic" w:hAnsi="Century Gothic" w:cs="Arial"/>
                <w:color w:val="333333"/>
                <w:sz w:val="22"/>
                <w:szCs w:val="22"/>
              </w:rPr>
              <w:t xml:space="preserve"> y ejecución </w:t>
            </w:r>
            <w:r w:rsidRPr="00D14CC8">
              <w:rPr>
                <w:rFonts w:ascii="Century Gothic" w:hAnsi="Century Gothic" w:cs="Arial"/>
                <w:color w:val="333333"/>
                <w:sz w:val="22"/>
                <w:szCs w:val="22"/>
              </w:rPr>
              <w:t>en su instrumento.</w:t>
            </w:r>
          </w:p>
          <w:p w:rsidR="00242089" w:rsidRPr="00D14CC8" w:rsidRDefault="00242089" w:rsidP="00242089">
            <w:pPr>
              <w:autoSpaceDE w:val="0"/>
              <w:autoSpaceDN w:val="0"/>
              <w:adjustRightInd w:val="0"/>
              <w:jc w:val="both"/>
              <w:rPr>
                <w:rFonts w:ascii="Century Gothic" w:hAnsi="Century Gothic" w:cs="Arial"/>
                <w:color w:val="333333"/>
              </w:rPr>
            </w:pPr>
            <w:r w:rsidRPr="00D14CC8">
              <w:rPr>
                <w:rFonts w:ascii="Century Gothic" w:hAnsi="Century Gothic" w:cs="Arial"/>
                <w:color w:val="333333"/>
                <w:sz w:val="22"/>
                <w:szCs w:val="22"/>
              </w:rPr>
              <w:t xml:space="preserve">                               Conoce ejercicios de aprestamiento en su instrumento.</w:t>
            </w:r>
          </w:p>
          <w:p w:rsidR="00242089" w:rsidRPr="00D14CC8" w:rsidRDefault="00242089" w:rsidP="00242089">
            <w:pPr>
              <w:autoSpaceDE w:val="0"/>
              <w:autoSpaceDN w:val="0"/>
              <w:adjustRightInd w:val="0"/>
              <w:jc w:val="both"/>
              <w:rPr>
                <w:rFonts w:ascii="Century Gothic" w:hAnsi="Century Gothic" w:cs="Arial"/>
                <w:color w:val="333333"/>
              </w:rPr>
            </w:pPr>
            <w:r w:rsidRPr="00D14CC8">
              <w:rPr>
                <w:rFonts w:ascii="Century Gothic" w:hAnsi="Century Gothic" w:cs="Arial"/>
                <w:color w:val="333333"/>
                <w:sz w:val="22"/>
                <w:szCs w:val="22"/>
              </w:rPr>
              <w:lastRenderedPageBreak/>
              <w:t>SABER HACER (C- LABORAL):</w:t>
            </w:r>
          </w:p>
          <w:p w:rsidR="00242089" w:rsidRPr="00D14CC8" w:rsidRDefault="00242089" w:rsidP="00242089">
            <w:pPr>
              <w:autoSpaceDE w:val="0"/>
              <w:autoSpaceDN w:val="0"/>
              <w:adjustRightInd w:val="0"/>
              <w:jc w:val="both"/>
              <w:rPr>
                <w:rFonts w:ascii="Century Gothic" w:hAnsi="Century Gothic" w:cs="Arial"/>
                <w:color w:val="333333"/>
              </w:rPr>
            </w:pPr>
            <w:proofErr w:type="gramStart"/>
            <w:r w:rsidRPr="00D14CC8">
              <w:rPr>
                <w:rFonts w:ascii="Century Gothic" w:hAnsi="Century Gothic" w:cs="Arial"/>
                <w:color w:val="333333"/>
                <w:sz w:val="22"/>
                <w:szCs w:val="22"/>
              </w:rPr>
              <w:t>ejecuta</w:t>
            </w:r>
            <w:proofErr w:type="gramEnd"/>
            <w:r w:rsidRPr="00D14CC8">
              <w:rPr>
                <w:rFonts w:ascii="Century Gothic" w:hAnsi="Century Gothic" w:cs="Arial"/>
                <w:color w:val="333333"/>
                <w:sz w:val="22"/>
                <w:szCs w:val="22"/>
              </w:rPr>
              <w:t xml:space="preserve"> diversas manifestaciones musicales con un manejo solvente de sus elementos y estructuras </w:t>
            </w:r>
            <w:proofErr w:type="spellStart"/>
            <w:r w:rsidRPr="00D14CC8">
              <w:rPr>
                <w:rFonts w:ascii="Century Gothic" w:hAnsi="Century Gothic" w:cs="Arial"/>
                <w:color w:val="333333"/>
                <w:sz w:val="22"/>
                <w:szCs w:val="22"/>
              </w:rPr>
              <w:t>caracteristicas</w:t>
            </w:r>
            <w:proofErr w:type="spellEnd"/>
            <w:r w:rsidRPr="00D14CC8">
              <w:rPr>
                <w:rFonts w:ascii="Century Gothic" w:hAnsi="Century Gothic" w:cs="Arial"/>
                <w:color w:val="333333"/>
                <w:sz w:val="22"/>
                <w:szCs w:val="22"/>
              </w:rPr>
              <w:t>.</w:t>
            </w:r>
          </w:p>
          <w:p w:rsidR="00242089" w:rsidRPr="00D14CC8" w:rsidRDefault="00242089" w:rsidP="00242089">
            <w:pPr>
              <w:autoSpaceDE w:val="0"/>
              <w:autoSpaceDN w:val="0"/>
              <w:adjustRightInd w:val="0"/>
              <w:jc w:val="both"/>
              <w:rPr>
                <w:rFonts w:ascii="Century Gothic" w:hAnsi="Century Gothic" w:cs="Arial"/>
                <w:color w:val="333333"/>
              </w:rPr>
            </w:pPr>
            <w:r w:rsidRPr="00D14CC8">
              <w:rPr>
                <w:rFonts w:ascii="Century Gothic" w:hAnsi="Century Gothic" w:cs="Arial"/>
                <w:color w:val="333333"/>
                <w:sz w:val="22"/>
                <w:szCs w:val="22"/>
              </w:rPr>
              <w:t>SABER SER (C. SOCIAL).</w:t>
            </w:r>
          </w:p>
          <w:p w:rsidR="00242089" w:rsidRPr="00D14CC8" w:rsidRDefault="00242089" w:rsidP="00242089">
            <w:pPr>
              <w:autoSpaceDE w:val="0"/>
              <w:autoSpaceDN w:val="0"/>
              <w:adjustRightInd w:val="0"/>
              <w:jc w:val="both"/>
              <w:rPr>
                <w:rFonts w:ascii="Century Gothic" w:hAnsi="Century Gothic" w:cs="Arial"/>
                <w:color w:val="333333"/>
              </w:rPr>
            </w:pPr>
            <w:r w:rsidRPr="00D14CC8">
              <w:rPr>
                <w:rFonts w:ascii="Century Gothic" w:hAnsi="Century Gothic" w:cs="Arial"/>
                <w:color w:val="333333"/>
                <w:sz w:val="22"/>
                <w:szCs w:val="22"/>
              </w:rPr>
              <w:t xml:space="preserve">Interpreta diversas manifestaciones musicales con sentido </w:t>
            </w:r>
            <w:proofErr w:type="spellStart"/>
            <w:proofErr w:type="gramStart"/>
            <w:r w:rsidRPr="00D14CC8">
              <w:rPr>
                <w:rFonts w:ascii="Century Gothic" w:hAnsi="Century Gothic" w:cs="Arial"/>
                <w:color w:val="333333"/>
                <w:sz w:val="22"/>
                <w:szCs w:val="22"/>
              </w:rPr>
              <w:t>critico</w:t>
            </w:r>
            <w:proofErr w:type="spellEnd"/>
            <w:proofErr w:type="gramEnd"/>
            <w:r w:rsidRPr="00D14CC8">
              <w:rPr>
                <w:rFonts w:ascii="Century Gothic" w:hAnsi="Century Gothic" w:cs="Arial"/>
                <w:color w:val="333333"/>
                <w:sz w:val="22"/>
                <w:szCs w:val="22"/>
              </w:rPr>
              <w:t xml:space="preserve"> y propositivo.</w:t>
            </w:r>
          </w:p>
          <w:p w:rsidR="00242089" w:rsidRPr="00D14CC8" w:rsidRDefault="00242089" w:rsidP="00242089">
            <w:pPr>
              <w:autoSpaceDE w:val="0"/>
              <w:autoSpaceDN w:val="0"/>
              <w:adjustRightInd w:val="0"/>
              <w:jc w:val="both"/>
              <w:rPr>
                <w:rFonts w:ascii="Century Gothic" w:hAnsi="Century Gothic" w:cs="Arial"/>
                <w:color w:val="333333"/>
              </w:rPr>
            </w:pPr>
            <w:r w:rsidRPr="00D14CC8">
              <w:rPr>
                <w:rFonts w:ascii="Century Gothic" w:hAnsi="Century Gothic" w:cs="Arial"/>
                <w:color w:val="333333"/>
                <w:sz w:val="22"/>
                <w:szCs w:val="22"/>
              </w:rPr>
              <w:t xml:space="preserve">-INTERPRETA VARIADOS ESTILOS DE DISTINTOS PERIODOS Y TERRITORIOS SEGUN SU CONTEXTO HISTORICO </w:t>
            </w:r>
            <w:r>
              <w:rPr>
                <w:rFonts w:ascii="Century Gothic" w:hAnsi="Century Gothic" w:cs="Arial"/>
                <w:color w:val="333333"/>
                <w:sz w:val="22"/>
                <w:szCs w:val="22"/>
              </w:rPr>
              <w:t>Y SUS PROCESOS DE CREACION</w:t>
            </w:r>
            <w:r w:rsidRPr="00D14CC8">
              <w:rPr>
                <w:rFonts w:ascii="Century Gothic" w:hAnsi="Century Gothic" w:cs="Arial"/>
                <w:color w:val="333333"/>
                <w:sz w:val="22"/>
                <w:szCs w:val="22"/>
              </w:rPr>
              <w:t>.</w:t>
            </w:r>
          </w:p>
          <w:p w:rsidR="00242089" w:rsidRPr="00D14CC8" w:rsidRDefault="00242089" w:rsidP="00242089">
            <w:pPr>
              <w:autoSpaceDE w:val="0"/>
              <w:autoSpaceDN w:val="0"/>
              <w:adjustRightInd w:val="0"/>
              <w:jc w:val="both"/>
              <w:rPr>
                <w:rFonts w:ascii="Century Gothic" w:hAnsi="Century Gothic" w:cs="Arial"/>
                <w:color w:val="333333"/>
              </w:rPr>
            </w:pPr>
            <w:r w:rsidRPr="00D14CC8">
              <w:rPr>
                <w:rFonts w:ascii="Century Gothic" w:hAnsi="Century Gothic" w:cs="Arial"/>
                <w:color w:val="333333"/>
                <w:sz w:val="22"/>
                <w:szCs w:val="22"/>
              </w:rPr>
              <w:t>SABER:</w:t>
            </w:r>
          </w:p>
          <w:p w:rsidR="00242089" w:rsidRPr="00D14CC8" w:rsidRDefault="00242089" w:rsidP="00242089">
            <w:pPr>
              <w:autoSpaceDE w:val="0"/>
              <w:autoSpaceDN w:val="0"/>
              <w:adjustRightInd w:val="0"/>
              <w:jc w:val="both"/>
              <w:rPr>
                <w:rFonts w:ascii="Century Gothic" w:hAnsi="Century Gothic" w:cs="Arial"/>
                <w:color w:val="333333"/>
              </w:rPr>
            </w:pPr>
            <w:proofErr w:type="gramStart"/>
            <w:r w:rsidRPr="00D14CC8">
              <w:rPr>
                <w:rFonts w:ascii="Century Gothic" w:hAnsi="Century Gothic" w:cs="Arial"/>
                <w:color w:val="333333"/>
                <w:sz w:val="22"/>
                <w:szCs w:val="22"/>
              </w:rPr>
              <w:t>comprende</w:t>
            </w:r>
            <w:proofErr w:type="gramEnd"/>
            <w:r w:rsidRPr="00D14CC8">
              <w:rPr>
                <w:rFonts w:ascii="Century Gothic" w:hAnsi="Century Gothic" w:cs="Arial"/>
                <w:color w:val="333333"/>
                <w:sz w:val="22"/>
                <w:szCs w:val="22"/>
              </w:rPr>
              <w:t xml:space="preserve"> las implicaciones interpretativas de elementos y </w:t>
            </w:r>
            <w:proofErr w:type="spellStart"/>
            <w:r w:rsidRPr="00D14CC8">
              <w:rPr>
                <w:rFonts w:ascii="Century Gothic" w:hAnsi="Century Gothic" w:cs="Arial"/>
                <w:color w:val="333333"/>
                <w:sz w:val="22"/>
                <w:szCs w:val="22"/>
              </w:rPr>
              <w:t>parametros</w:t>
            </w:r>
            <w:proofErr w:type="spellEnd"/>
            <w:r w:rsidRPr="00D14CC8">
              <w:rPr>
                <w:rFonts w:ascii="Century Gothic" w:hAnsi="Century Gothic" w:cs="Arial"/>
                <w:color w:val="333333"/>
                <w:sz w:val="22"/>
                <w:szCs w:val="22"/>
              </w:rPr>
              <w:t xml:space="preserve"> propios de diversos contextos musicales en la </w:t>
            </w:r>
            <w:proofErr w:type="spellStart"/>
            <w:r w:rsidRPr="00D14CC8">
              <w:rPr>
                <w:rFonts w:ascii="Century Gothic" w:hAnsi="Century Gothic" w:cs="Arial"/>
                <w:color w:val="333333"/>
                <w:sz w:val="22"/>
                <w:szCs w:val="22"/>
              </w:rPr>
              <w:t>ejecucion</w:t>
            </w:r>
            <w:proofErr w:type="spellEnd"/>
            <w:r w:rsidRPr="00D14CC8">
              <w:rPr>
                <w:rFonts w:ascii="Century Gothic" w:hAnsi="Century Gothic" w:cs="Arial"/>
                <w:color w:val="333333"/>
                <w:sz w:val="22"/>
                <w:szCs w:val="22"/>
              </w:rPr>
              <w:t xml:space="preserve"> instrumental.</w:t>
            </w:r>
          </w:p>
          <w:p w:rsidR="00242089" w:rsidRPr="00D14CC8" w:rsidRDefault="00242089" w:rsidP="00242089">
            <w:pPr>
              <w:autoSpaceDE w:val="0"/>
              <w:autoSpaceDN w:val="0"/>
              <w:adjustRightInd w:val="0"/>
              <w:jc w:val="both"/>
              <w:rPr>
                <w:rFonts w:ascii="Century Gothic" w:hAnsi="Century Gothic" w:cs="Arial"/>
                <w:color w:val="333333"/>
              </w:rPr>
            </w:pPr>
            <w:r w:rsidRPr="00D14CC8">
              <w:rPr>
                <w:rFonts w:ascii="Century Gothic" w:hAnsi="Century Gothic" w:cs="Arial"/>
                <w:color w:val="333333"/>
                <w:sz w:val="22"/>
                <w:szCs w:val="22"/>
              </w:rPr>
              <w:t>SABER HACER:</w:t>
            </w:r>
          </w:p>
          <w:p w:rsidR="00242089" w:rsidRPr="00D14CC8" w:rsidRDefault="00242089" w:rsidP="00242089">
            <w:pPr>
              <w:autoSpaceDE w:val="0"/>
              <w:autoSpaceDN w:val="0"/>
              <w:adjustRightInd w:val="0"/>
              <w:jc w:val="both"/>
              <w:rPr>
                <w:rFonts w:ascii="Century Gothic" w:hAnsi="Century Gothic" w:cs="Arial"/>
                <w:color w:val="333333"/>
              </w:rPr>
            </w:pPr>
            <w:r w:rsidRPr="00D14CC8">
              <w:rPr>
                <w:rFonts w:ascii="Century Gothic" w:hAnsi="Century Gothic" w:cs="Arial"/>
                <w:color w:val="333333"/>
                <w:sz w:val="22"/>
                <w:szCs w:val="22"/>
              </w:rPr>
              <w:t xml:space="preserve">Ejecuta elementos y </w:t>
            </w:r>
            <w:proofErr w:type="spellStart"/>
            <w:r w:rsidRPr="00D14CC8">
              <w:rPr>
                <w:rFonts w:ascii="Century Gothic" w:hAnsi="Century Gothic" w:cs="Arial"/>
                <w:color w:val="333333"/>
                <w:sz w:val="22"/>
                <w:szCs w:val="22"/>
              </w:rPr>
              <w:t>parametros</w:t>
            </w:r>
            <w:proofErr w:type="spellEnd"/>
            <w:r w:rsidRPr="00D14CC8">
              <w:rPr>
                <w:rFonts w:ascii="Century Gothic" w:hAnsi="Century Gothic" w:cs="Arial"/>
                <w:color w:val="333333"/>
                <w:sz w:val="22"/>
                <w:szCs w:val="22"/>
              </w:rPr>
              <w:t xml:space="preserve"> propios de diversos contextos musicales.</w:t>
            </w:r>
          </w:p>
          <w:p w:rsidR="00242089" w:rsidRPr="00D14CC8" w:rsidRDefault="00242089" w:rsidP="00242089">
            <w:pPr>
              <w:autoSpaceDE w:val="0"/>
              <w:autoSpaceDN w:val="0"/>
              <w:adjustRightInd w:val="0"/>
              <w:jc w:val="both"/>
              <w:rPr>
                <w:rFonts w:ascii="Century Gothic" w:hAnsi="Century Gothic" w:cs="Arial"/>
                <w:color w:val="333333"/>
              </w:rPr>
            </w:pPr>
            <w:r w:rsidRPr="00D14CC8">
              <w:rPr>
                <w:rFonts w:ascii="Century Gothic" w:hAnsi="Century Gothic" w:cs="Arial"/>
                <w:color w:val="333333"/>
                <w:sz w:val="22"/>
                <w:szCs w:val="22"/>
              </w:rPr>
              <w:t>SABER SER:</w:t>
            </w:r>
          </w:p>
          <w:p w:rsidR="00242089" w:rsidRDefault="00242089" w:rsidP="00242089">
            <w:pPr>
              <w:autoSpaceDE w:val="0"/>
              <w:autoSpaceDN w:val="0"/>
              <w:adjustRightInd w:val="0"/>
              <w:jc w:val="both"/>
              <w:rPr>
                <w:rFonts w:ascii="Century Gothic" w:hAnsi="Century Gothic" w:cs="Arial"/>
                <w:color w:val="333333"/>
              </w:rPr>
            </w:pPr>
            <w:r w:rsidRPr="00D14CC8">
              <w:rPr>
                <w:rFonts w:ascii="Century Gothic" w:hAnsi="Century Gothic" w:cs="Arial"/>
                <w:color w:val="333333"/>
                <w:sz w:val="22"/>
                <w:szCs w:val="22"/>
              </w:rPr>
              <w:t xml:space="preserve">Interpreta estilos de distintos periodos y territorios </w:t>
            </w:r>
            <w:proofErr w:type="spellStart"/>
            <w:r w:rsidRPr="00D14CC8">
              <w:rPr>
                <w:rFonts w:ascii="Century Gothic" w:hAnsi="Century Gothic" w:cs="Arial"/>
                <w:color w:val="333333"/>
                <w:sz w:val="22"/>
                <w:szCs w:val="22"/>
              </w:rPr>
              <w:t>segun</w:t>
            </w:r>
            <w:proofErr w:type="spellEnd"/>
            <w:r w:rsidRPr="00D14CC8">
              <w:rPr>
                <w:rFonts w:ascii="Century Gothic" w:hAnsi="Century Gothic" w:cs="Arial"/>
                <w:color w:val="333333"/>
                <w:sz w:val="22"/>
                <w:szCs w:val="22"/>
              </w:rPr>
              <w:t xml:space="preserve"> su contexto </w:t>
            </w:r>
            <w:proofErr w:type="spellStart"/>
            <w:r w:rsidRPr="00D14CC8">
              <w:rPr>
                <w:rFonts w:ascii="Century Gothic" w:hAnsi="Century Gothic" w:cs="Arial"/>
                <w:color w:val="333333"/>
                <w:sz w:val="22"/>
                <w:szCs w:val="22"/>
              </w:rPr>
              <w:t>histor</w:t>
            </w:r>
            <w:r>
              <w:rPr>
                <w:rFonts w:ascii="Century Gothic" w:hAnsi="Century Gothic" w:cs="Arial"/>
                <w:color w:val="333333"/>
                <w:sz w:val="22"/>
                <w:szCs w:val="22"/>
              </w:rPr>
              <w:t>ico</w:t>
            </w:r>
            <w:proofErr w:type="spellEnd"/>
            <w:r>
              <w:rPr>
                <w:rFonts w:ascii="Century Gothic" w:hAnsi="Century Gothic" w:cs="Arial"/>
                <w:color w:val="333333"/>
                <w:sz w:val="22"/>
                <w:szCs w:val="22"/>
              </w:rPr>
              <w:t xml:space="preserve"> y sus procesos de </w:t>
            </w:r>
            <w:proofErr w:type="spellStart"/>
            <w:r>
              <w:rPr>
                <w:rFonts w:ascii="Century Gothic" w:hAnsi="Century Gothic" w:cs="Arial"/>
                <w:color w:val="333333"/>
                <w:sz w:val="22"/>
                <w:szCs w:val="22"/>
              </w:rPr>
              <w:t>creacion</w:t>
            </w:r>
            <w:proofErr w:type="spellEnd"/>
            <w:r>
              <w:rPr>
                <w:rFonts w:ascii="Century Gothic" w:hAnsi="Century Gothic" w:cs="Arial"/>
                <w:color w:val="333333"/>
                <w:sz w:val="22"/>
                <w:szCs w:val="22"/>
              </w:rPr>
              <w:t>.</w:t>
            </w:r>
          </w:p>
          <w:p w:rsidR="00D50467" w:rsidRDefault="00D50467" w:rsidP="00D50467">
            <w:pPr>
              <w:rPr>
                <w:rFonts w:cs="Arial"/>
              </w:rPr>
            </w:pPr>
            <w:r>
              <w:rPr>
                <w:rFonts w:cs="Arial"/>
                <w:szCs w:val="22"/>
              </w:rPr>
              <w:t>Con la asignatura se quiere que el estudiante desarrolle competencias instrumentales en la ejecución del piano y la capacidad de analizar, proponer, identificar y apropiar elementos que hacen parte del desarrollo de un pianista profesional.</w:t>
            </w:r>
          </w:p>
          <w:p w:rsidR="00336FC3" w:rsidRDefault="00336FC3" w:rsidP="00D50467">
            <w:pPr>
              <w:rPr>
                <w:rFonts w:cs="Arial"/>
              </w:rPr>
            </w:pPr>
          </w:p>
          <w:p w:rsidR="00D50467" w:rsidRDefault="00D50467" w:rsidP="00D50467">
            <w:pPr>
              <w:rPr>
                <w:rFonts w:cs="Arial"/>
              </w:rPr>
            </w:pPr>
            <w:r>
              <w:rPr>
                <w:rFonts w:cs="Arial"/>
                <w:b/>
                <w:szCs w:val="22"/>
              </w:rPr>
              <w:t>Específicas</w:t>
            </w:r>
            <w:r>
              <w:rPr>
                <w:rFonts w:cs="Arial"/>
                <w:szCs w:val="22"/>
              </w:rPr>
              <w:t>: Al finalizar la asignatura el estudiante:</w:t>
            </w:r>
          </w:p>
          <w:p w:rsidR="00D50467" w:rsidRDefault="00D50467" w:rsidP="00D50467">
            <w:pPr>
              <w:keepNext/>
              <w:numPr>
                <w:ilvl w:val="0"/>
                <w:numId w:val="10"/>
              </w:numPr>
              <w:spacing w:line="312" w:lineRule="auto"/>
              <w:jc w:val="both"/>
              <w:rPr>
                <w:rFonts w:cs="Arial"/>
              </w:rPr>
            </w:pPr>
            <w:r>
              <w:rPr>
                <w:rFonts w:cs="Arial"/>
                <w:szCs w:val="22"/>
              </w:rPr>
              <w:t xml:space="preserve">Domina elementos y estructuras de la música como medio de expresión artística. </w:t>
            </w:r>
          </w:p>
          <w:p w:rsidR="00D50467" w:rsidRDefault="00D50467" w:rsidP="00D50467">
            <w:pPr>
              <w:keepNext/>
              <w:numPr>
                <w:ilvl w:val="0"/>
                <w:numId w:val="10"/>
              </w:numPr>
              <w:spacing w:line="312" w:lineRule="auto"/>
              <w:jc w:val="both"/>
              <w:rPr>
                <w:rFonts w:cs="Arial"/>
              </w:rPr>
            </w:pPr>
            <w:r>
              <w:rPr>
                <w:rFonts w:cs="Arial"/>
                <w:szCs w:val="22"/>
              </w:rPr>
              <w:t>Interpreta diversas  manifestaciones musicales con sentido crítico y propositivo.</w:t>
            </w:r>
          </w:p>
          <w:p w:rsidR="00D50467" w:rsidRDefault="00D50467" w:rsidP="00D50467">
            <w:pPr>
              <w:ind w:firstLine="120"/>
              <w:rPr>
                <w:rFonts w:cs="Arial"/>
              </w:rPr>
            </w:pPr>
          </w:p>
          <w:p w:rsidR="00D50467" w:rsidRDefault="00D50467" w:rsidP="00D50467">
            <w:pPr>
              <w:keepNext/>
              <w:numPr>
                <w:ilvl w:val="0"/>
                <w:numId w:val="10"/>
              </w:numPr>
              <w:spacing w:line="312" w:lineRule="auto"/>
              <w:jc w:val="both"/>
              <w:rPr>
                <w:rFonts w:cs="Arial"/>
              </w:rPr>
            </w:pPr>
            <w:r>
              <w:rPr>
                <w:rFonts w:cs="Arial"/>
                <w:szCs w:val="22"/>
              </w:rPr>
              <w:t>Analiza fenómenos musicales de distintos períodos y territorios según su contexto histórico y sus procesos de producción, circulación y apropiación-consumo.</w:t>
            </w:r>
          </w:p>
          <w:p w:rsidR="00D50467" w:rsidRDefault="00D50467" w:rsidP="00D50467">
            <w:pPr>
              <w:keepNext/>
              <w:numPr>
                <w:ilvl w:val="0"/>
                <w:numId w:val="10"/>
              </w:numPr>
              <w:spacing w:line="312" w:lineRule="auto"/>
              <w:jc w:val="both"/>
              <w:rPr>
                <w:rFonts w:cs="Arial"/>
              </w:rPr>
            </w:pPr>
            <w:r>
              <w:rPr>
                <w:rFonts w:cs="Arial"/>
                <w:szCs w:val="22"/>
              </w:rPr>
              <w:t>Interpreta obras y estilos de distintos períodos y territorios según su contexto histórico y sus procesos de producción, circulación y apropiación-consumo.</w:t>
            </w:r>
          </w:p>
          <w:p w:rsidR="00D50467" w:rsidRDefault="00D50467" w:rsidP="00D50467">
            <w:pPr>
              <w:keepNext/>
              <w:numPr>
                <w:ilvl w:val="0"/>
                <w:numId w:val="10"/>
              </w:numPr>
              <w:spacing w:line="312" w:lineRule="auto"/>
              <w:jc w:val="both"/>
              <w:rPr>
                <w:rFonts w:cs="Arial"/>
              </w:rPr>
            </w:pPr>
            <w:r>
              <w:rPr>
                <w:rFonts w:cs="Arial"/>
                <w:szCs w:val="22"/>
              </w:rPr>
              <w:t xml:space="preserve">Desarrolla criterios de interpretación aplicables a las obras a ejecutar. </w:t>
            </w:r>
          </w:p>
          <w:p w:rsidR="00D50467" w:rsidRDefault="00D50467" w:rsidP="00D50467">
            <w:pPr>
              <w:keepNext/>
              <w:numPr>
                <w:ilvl w:val="0"/>
                <w:numId w:val="10"/>
              </w:numPr>
              <w:spacing w:line="312" w:lineRule="auto"/>
              <w:jc w:val="both"/>
              <w:rPr>
                <w:rFonts w:cs="Arial"/>
              </w:rPr>
            </w:pPr>
            <w:r>
              <w:rPr>
                <w:rFonts w:cs="Arial"/>
                <w:szCs w:val="22"/>
              </w:rPr>
              <w:t>Utiliza lenguajes técnicos apropiados para describir elementos propios de un instrumento musical, de su repertorio, de sus técnicas, entre otros.</w:t>
            </w:r>
          </w:p>
          <w:p w:rsidR="00D50467" w:rsidRDefault="00D50467" w:rsidP="00D50467">
            <w:pPr>
              <w:keepNext/>
              <w:numPr>
                <w:ilvl w:val="0"/>
                <w:numId w:val="10"/>
              </w:numPr>
              <w:spacing w:line="312" w:lineRule="auto"/>
              <w:jc w:val="both"/>
              <w:rPr>
                <w:rFonts w:cs="Arial"/>
              </w:rPr>
            </w:pPr>
            <w:r>
              <w:rPr>
                <w:rFonts w:cs="Arial"/>
                <w:szCs w:val="22"/>
              </w:rPr>
              <w:t xml:space="preserve">Domina técnicas, medios, herramientas y procesos que le permiten expresarse como </w:t>
            </w:r>
            <w:r w:rsidR="00336FC3">
              <w:rPr>
                <w:rFonts w:cs="Arial"/>
                <w:szCs w:val="22"/>
              </w:rPr>
              <w:t>músico</w:t>
            </w:r>
            <w:r>
              <w:rPr>
                <w:rFonts w:cs="Arial"/>
                <w:szCs w:val="22"/>
              </w:rPr>
              <w:t>.</w:t>
            </w:r>
          </w:p>
          <w:p w:rsidR="00D50467" w:rsidRDefault="00D50467" w:rsidP="00D50467">
            <w:pPr>
              <w:keepNext/>
              <w:numPr>
                <w:ilvl w:val="0"/>
                <w:numId w:val="10"/>
              </w:numPr>
              <w:spacing w:line="312" w:lineRule="auto"/>
              <w:jc w:val="both"/>
              <w:rPr>
                <w:rFonts w:cs="Arial"/>
              </w:rPr>
            </w:pPr>
            <w:r>
              <w:rPr>
                <w:rFonts w:cs="Arial"/>
                <w:szCs w:val="22"/>
              </w:rPr>
              <w:t>Genera pensamiento crítico y argumentativo en relación con fenómenos socioculturales y artísticos.</w:t>
            </w:r>
          </w:p>
          <w:p w:rsidR="00D50467" w:rsidRDefault="00D50467" w:rsidP="00D50467">
            <w:pPr>
              <w:keepNext/>
              <w:numPr>
                <w:ilvl w:val="0"/>
                <w:numId w:val="10"/>
              </w:numPr>
              <w:spacing w:line="312" w:lineRule="auto"/>
              <w:jc w:val="both"/>
              <w:rPr>
                <w:rFonts w:cs="Arial"/>
              </w:rPr>
            </w:pPr>
            <w:r>
              <w:rPr>
                <w:rFonts w:cs="Arial"/>
                <w:szCs w:val="22"/>
              </w:rPr>
              <w:t>Inserta su acción como intérprete de un instrumento musical en diferentes ámbitos de la sociedad con incidencia e impacto.</w:t>
            </w:r>
          </w:p>
          <w:p w:rsidR="00D50467" w:rsidRPr="00D50467" w:rsidRDefault="00D50467" w:rsidP="00D50467">
            <w:pPr>
              <w:keepNext/>
              <w:numPr>
                <w:ilvl w:val="0"/>
                <w:numId w:val="10"/>
              </w:numPr>
              <w:spacing w:line="312" w:lineRule="auto"/>
              <w:jc w:val="both"/>
              <w:rPr>
                <w:rFonts w:cs="Arial"/>
              </w:rPr>
            </w:pPr>
            <w:r>
              <w:rPr>
                <w:rFonts w:cs="Arial"/>
                <w:szCs w:val="22"/>
              </w:rPr>
              <w:t>Comprende la música como dimensión humana fundamental de la cultura, de la educación y de la vida social.</w:t>
            </w:r>
            <w:r w:rsidRPr="00D50467">
              <w:rPr>
                <w:rFonts w:cs="Arial"/>
              </w:rPr>
              <w:t xml:space="preserve"> </w:t>
            </w:r>
          </w:p>
          <w:p w:rsidR="00D50467" w:rsidRPr="00336FC3" w:rsidRDefault="00D50467" w:rsidP="00336FC3">
            <w:pPr>
              <w:keepNext/>
              <w:numPr>
                <w:ilvl w:val="0"/>
                <w:numId w:val="10"/>
              </w:numPr>
              <w:spacing w:line="312" w:lineRule="auto"/>
              <w:jc w:val="both"/>
              <w:rPr>
                <w:rFonts w:cs="Arial"/>
              </w:rPr>
            </w:pPr>
            <w:r>
              <w:rPr>
                <w:rFonts w:cs="Arial"/>
                <w:szCs w:val="22"/>
              </w:rPr>
              <w:t>Siente un permanente interés hacia la investigación en el área del énfasis cursado.</w:t>
            </w:r>
          </w:p>
          <w:p w:rsidR="00D50467" w:rsidRDefault="00D50467" w:rsidP="00D50467">
            <w:pPr>
              <w:keepNext/>
              <w:numPr>
                <w:ilvl w:val="0"/>
                <w:numId w:val="10"/>
              </w:numPr>
              <w:spacing w:line="312" w:lineRule="auto"/>
              <w:jc w:val="both"/>
              <w:rPr>
                <w:rFonts w:cs="Arial"/>
              </w:rPr>
            </w:pPr>
            <w:r>
              <w:rPr>
                <w:rFonts w:cs="Arial"/>
                <w:szCs w:val="22"/>
              </w:rPr>
              <w:t xml:space="preserve">Reproduce en el piano códigos sonoros y de notación en diversos contextos musicales. </w:t>
            </w:r>
          </w:p>
          <w:p w:rsidR="00D50467" w:rsidRDefault="00D50467" w:rsidP="00D50467">
            <w:pPr>
              <w:keepNext/>
              <w:numPr>
                <w:ilvl w:val="0"/>
                <w:numId w:val="10"/>
              </w:numPr>
              <w:spacing w:line="312" w:lineRule="auto"/>
              <w:jc w:val="both"/>
              <w:rPr>
                <w:rFonts w:cs="Arial"/>
              </w:rPr>
            </w:pPr>
            <w:r>
              <w:rPr>
                <w:rFonts w:cs="Arial"/>
                <w:szCs w:val="22"/>
              </w:rPr>
              <w:t xml:space="preserve">Conoce criterios interpretativos, compositivos, de arreglos y de dirección, relacionados con la ejecución instrumental. </w:t>
            </w:r>
          </w:p>
          <w:p w:rsidR="00D50467" w:rsidRDefault="00D50467" w:rsidP="00D50467">
            <w:pPr>
              <w:keepNext/>
              <w:numPr>
                <w:ilvl w:val="0"/>
                <w:numId w:val="10"/>
              </w:numPr>
              <w:spacing w:line="312" w:lineRule="auto"/>
              <w:jc w:val="both"/>
              <w:rPr>
                <w:rFonts w:cs="Arial"/>
              </w:rPr>
            </w:pPr>
            <w:r>
              <w:rPr>
                <w:rFonts w:cs="Arial"/>
                <w:szCs w:val="22"/>
              </w:rPr>
              <w:t xml:space="preserve">Ejecuta en el piano un discurso coherente con los criterios interpretativos  adquiridos. </w:t>
            </w:r>
          </w:p>
          <w:p w:rsidR="001C192C" w:rsidRPr="001C192C" w:rsidRDefault="001C192C" w:rsidP="001C192C">
            <w:pPr>
              <w:pStyle w:val="Prrafodelista"/>
              <w:spacing w:line="360" w:lineRule="auto"/>
              <w:ind w:left="574"/>
              <w:rPr>
                <w:rFonts w:ascii="Arial" w:hAnsi="Arial" w:cs="Arial"/>
                <w:b/>
                <w:sz w:val="20"/>
                <w:szCs w:val="20"/>
              </w:rPr>
            </w:pPr>
          </w:p>
        </w:tc>
      </w:tr>
      <w:tr w:rsidR="001C192C" w:rsidRPr="0081166E">
        <w:trPr>
          <w:trHeight w:val="412"/>
        </w:trPr>
        <w:tc>
          <w:tcPr>
            <w:tcW w:w="949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C192C" w:rsidRPr="001C192C" w:rsidRDefault="001C192C" w:rsidP="00D1308C">
            <w:pPr>
              <w:pStyle w:val="Textoindependiente"/>
              <w:numPr>
                <w:ilvl w:val="0"/>
                <w:numId w:val="9"/>
              </w:numPr>
              <w:spacing w:before="120" w:after="60"/>
              <w:jc w:val="both"/>
              <w:rPr>
                <w:rFonts w:ascii="Arial" w:hAnsi="Arial" w:cs="Arial"/>
                <w:b/>
                <w:sz w:val="20"/>
                <w:szCs w:val="20"/>
              </w:rPr>
            </w:pPr>
            <w:r w:rsidRPr="001C192C">
              <w:rPr>
                <w:rFonts w:ascii="Arial" w:hAnsi="Arial" w:cs="Arial"/>
                <w:b/>
                <w:sz w:val="20"/>
                <w:szCs w:val="20"/>
              </w:rPr>
              <w:lastRenderedPageBreak/>
              <w:t>SABERES PREVIOS</w:t>
            </w:r>
          </w:p>
        </w:tc>
      </w:tr>
      <w:tr w:rsidR="001C192C" w:rsidRPr="0081166E">
        <w:trPr>
          <w:trHeight w:val="412"/>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192C" w:rsidRDefault="00064083" w:rsidP="001C192C">
            <w:pPr>
              <w:pStyle w:val="Textoindependiente"/>
              <w:spacing w:before="120" w:after="60"/>
              <w:jc w:val="both"/>
              <w:rPr>
                <w:rFonts w:ascii="Arial" w:hAnsi="Arial" w:cs="Arial"/>
                <w:sz w:val="20"/>
                <w:szCs w:val="20"/>
              </w:rPr>
            </w:pPr>
            <w:r>
              <w:rPr>
                <w:rFonts w:ascii="Arial" w:hAnsi="Arial" w:cs="Arial"/>
                <w:sz w:val="20"/>
                <w:szCs w:val="20"/>
              </w:rPr>
              <w:t>El estudiante debe dominar la lectoescritura rítmica específicas para el instrumento, así como un buen desempeño en cuanto a independencia y técnica básica</w:t>
            </w:r>
          </w:p>
        </w:tc>
      </w:tr>
      <w:tr w:rsidR="004D7E6A" w:rsidRPr="0081166E">
        <w:trPr>
          <w:trHeight w:val="496"/>
        </w:trPr>
        <w:tc>
          <w:tcPr>
            <w:tcW w:w="949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D7E6A" w:rsidRPr="0081166E" w:rsidRDefault="004D7E6A" w:rsidP="004D7E6A">
            <w:pPr>
              <w:rPr>
                <w:rFonts w:ascii="Arial" w:hAnsi="Arial" w:cs="Arial"/>
                <w:b/>
                <w:sz w:val="20"/>
                <w:szCs w:val="20"/>
              </w:rPr>
            </w:pPr>
          </w:p>
          <w:p w:rsidR="004D7E6A" w:rsidRPr="001C192C" w:rsidRDefault="004D7E6A" w:rsidP="00D1308C">
            <w:pPr>
              <w:pStyle w:val="Prrafodelista"/>
              <w:numPr>
                <w:ilvl w:val="0"/>
                <w:numId w:val="9"/>
              </w:numPr>
              <w:rPr>
                <w:rFonts w:ascii="Arial" w:hAnsi="Arial" w:cs="Arial"/>
                <w:b/>
                <w:sz w:val="20"/>
                <w:szCs w:val="20"/>
              </w:rPr>
            </w:pPr>
            <w:r w:rsidRPr="001C192C">
              <w:rPr>
                <w:rFonts w:ascii="Arial" w:hAnsi="Arial" w:cs="Arial"/>
                <w:b/>
                <w:sz w:val="20"/>
                <w:szCs w:val="20"/>
              </w:rPr>
              <w:t>CONTENIDOS</w:t>
            </w:r>
          </w:p>
        </w:tc>
      </w:tr>
      <w:tr w:rsidR="004D7E6A" w:rsidRPr="0081166E">
        <w:trPr>
          <w:trHeight w:val="496"/>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4083" w:rsidRDefault="00064083" w:rsidP="00064083">
            <w:pPr>
              <w:numPr>
                <w:ilvl w:val="1"/>
                <w:numId w:val="12"/>
              </w:numPr>
              <w:jc w:val="both"/>
              <w:rPr>
                <w:rFonts w:ascii="Century Gothic" w:hAnsi="Century Gothic"/>
                <w:lang w:val="es-ES_tradnl"/>
              </w:rPr>
            </w:pPr>
            <w:r>
              <w:rPr>
                <w:rFonts w:ascii="Century Gothic" w:hAnsi="Century Gothic"/>
                <w:sz w:val="22"/>
                <w:szCs w:val="22"/>
                <w:lang w:val="es-ES_tradnl"/>
              </w:rPr>
              <w:t>Forma blues, usando diversos patrones rítmicos y dentro de diferentes estilos.</w:t>
            </w:r>
          </w:p>
          <w:p w:rsidR="00064083" w:rsidRDefault="00064083" w:rsidP="00064083">
            <w:pPr>
              <w:numPr>
                <w:ilvl w:val="1"/>
                <w:numId w:val="12"/>
              </w:numPr>
              <w:jc w:val="both"/>
              <w:rPr>
                <w:rFonts w:ascii="Century Gothic" w:hAnsi="Century Gothic"/>
                <w:lang w:val="es-ES_tradnl"/>
              </w:rPr>
            </w:pPr>
            <w:r>
              <w:rPr>
                <w:rFonts w:ascii="Century Gothic" w:hAnsi="Century Gothic"/>
                <w:sz w:val="22"/>
                <w:szCs w:val="22"/>
                <w:lang w:val="es-ES_tradnl"/>
              </w:rPr>
              <w:t>Improvisación en 2 y 4 compases, dentro de una forma blues.</w:t>
            </w:r>
          </w:p>
          <w:p w:rsidR="00064083" w:rsidRDefault="00064083" w:rsidP="00064083">
            <w:pPr>
              <w:numPr>
                <w:ilvl w:val="1"/>
                <w:numId w:val="12"/>
              </w:numPr>
              <w:jc w:val="both"/>
              <w:rPr>
                <w:rFonts w:ascii="Century Gothic" w:hAnsi="Century Gothic"/>
                <w:lang w:val="es-ES_tradnl"/>
              </w:rPr>
            </w:pPr>
            <w:r>
              <w:rPr>
                <w:rFonts w:ascii="Century Gothic" w:hAnsi="Century Gothic"/>
                <w:sz w:val="22"/>
                <w:szCs w:val="22"/>
                <w:lang w:val="es-ES_tradnl"/>
              </w:rPr>
              <w:t>Manejo de matices, acentos, niveles tímbricos y densidades rítmicas en situaciones de acompañamiento, dentro de una forma blues.</w:t>
            </w:r>
          </w:p>
          <w:p w:rsidR="00064083" w:rsidRDefault="00064083" w:rsidP="00064083">
            <w:pPr>
              <w:numPr>
                <w:ilvl w:val="1"/>
                <w:numId w:val="12"/>
              </w:numPr>
              <w:jc w:val="both"/>
              <w:rPr>
                <w:rFonts w:ascii="Century Gothic" w:hAnsi="Century Gothic"/>
                <w:lang w:val="es-ES_tradnl"/>
              </w:rPr>
            </w:pPr>
            <w:r>
              <w:rPr>
                <w:rFonts w:ascii="Century Gothic" w:hAnsi="Century Gothic"/>
                <w:sz w:val="22"/>
                <w:szCs w:val="22"/>
                <w:lang w:val="es-ES_tradnl"/>
              </w:rPr>
              <w:t xml:space="preserve">Patrones básicos de blues: </w:t>
            </w:r>
            <w:proofErr w:type="spellStart"/>
            <w:r>
              <w:rPr>
                <w:rFonts w:ascii="Century Gothic" w:hAnsi="Century Gothic"/>
                <w:sz w:val="22"/>
                <w:szCs w:val="22"/>
                <w:lang w:val="es-ES_tradnl"/>
              </w:rPr>
              <w:t>s</w:t>
            </w:r>
            <w:r w:rsidR="00420339">
              <w:rPr>
                <w:rFonts w:ascii="Century Gothic" w:hAnsi="Century Gothic"/>
                <w:sz w:val="22"/>
                <w:szCs w:val="22"/>
                <w:lang w:val="es-ES_tradnl"/>
              </w:rPr>
              <w:t>h</w:t>
            </w:r>
            <w:r>
              <w:rPr>
                <w:rFonts w:ascii="Century Gothic" w:hAnsi="Century Gothic"/>
                <w:sz w:val="22"/>
                <w:szCs w:val="22"/>
                <w:lang w:val="es-ES_tradnl"/>
              </w:rPr>
              <w:t>uf</w:t>
            </w:r>
            <w:r w:rsidR="00420339">
              <w:rPr>
                <w:rFonts w:ascii="Century Gothic" w:hAnsi="Century Gothic"/>
                <w:sz w:val="22"/>
                <w:szCs w:val="22"/>
                <w:lang w:val="es-ES_tradnl"/>
              </w:rPr>
              <w:t>fle</w:t>
            </w:r>
            <w:proofErr w:type="spellEnd"/>
            <w:r>
              <w:rPr>
                <w:rFonts w:ascii="Century Gothic" w:hAnsi="Century Gothic"/>
                <w:sz w:val="22"/>
                <w:szCs w:val="22"/>
                <w:lang w:val="es-ES_tradnl"/>
              </w:rPr>
              <w:t>, funk y swing</w:t>
            </w:r>
          </w:p>
          <w:p w:rsidR="00064083" w:rsidRDefault="00064083" w:rsidP="00064083">
            <w:pPr>
              <w:numPr>
                <w:ilvl w:val="1"/>
                <w:numId w:val="12"/>
              </w:numPr>
              <w:jc w:val="both"/>
              <w:rPr>
                <w:rFonts w:ascii="Century Gothic" w:hAnsi="Century Gothic"/>
                <w:lang w:val="es-ES_tradnl"/>
              </w:rPr>
            </w:pPr>
            <w:r>
              <w:rPr>
                <w:rFonts w:ascii="Century Gothic" w:hAnsi="Century Gothic"/>
                <w:sz w:val="22"/>
                <w:szCs w:val="22"/>
                <w:lang w:val="es-ES_tradnl"/>
              </w:rPr>
              <w:t>Blues en diferentes métricas.</w:t>
            </w:r>
          </w:p>
          <w:p w:rsidR="00064083" w:rsidRDefault="00064083" w:rsidP="00064083">
            <w:pPr>
              <w:numPr>
                <w:ilvl w:val="1"/>
                <w:numId w:val="12"/>
              </w:numPr>
              <w:jc w:val="both"/>
              <w:rPr>
                <w:rFonts w:ascii="Century Gothic" w:hAnsi="Century Gothic"/>
                <w:lang w:val="es-ES_tradnl"/>
              </w:rPr>
            </w:pPr>
            <w:r>
              <w:rPr>
                <w:rFonts w:ascii="Century Gothic" w:hAnsi="Century Gothic"/>
                <w:sz w:val="22"/>
                <w:szCs w:val="22"/>
                <w:lang w:val="es-ES_tradnl"/>
              </w:rPr>
              <w:t>Trabajos de independencia en swing y funk.</w:t>
            </w:r>
          </w:p>
          <w:p w:rsidR="00064083" w:rsidRPr="00360EDD" w:rsidRDefault="00064083" w:rsidP="00064083">
            <w:pPr>
              <w:numPr>
                <w:ilvl w:val="1"/>
                <w:numId w:val="12"/>
              </w:numPr>
              <w:jc w:val="both"/>
              <w:rPr>
                <w:rFonts w:ascii="Century Gothic" w:hAnsi="Century Gothic"/>
                <w:color w:val="333333"/>
                <w:lang w:val="es-ES_tradnl"/>
              </w:rPr>
            </w:pPr>
            <w:r>
              <w:rPr>
                <w:rFonts w:ascii="Century Gothic" w:hAnsi="Century Gothic"/>
                <w:sz w:val="22"/>
                <w:szCs w:val="22"/>
                <w:lang w:val="es-ES_tradnl"/>
              </w:rPr>
              <w:t xml:space="preserve">Formas blues y </w:t>
            </w:r>
            <w:proofErr w:type="spellStart"/>
            <w:r>
              <w:rPr>
                <w:rFonts w:ascii="Century Gothic" w:hAnsi="Century Gothic"/>
                <w:sz w:val="22"/>
                <w:szCs w:val="22"/>
                <w:lang w:val="es-ES_tradnl"/>
              </w:rPr>
              <w:t>Song</w:t>
            </w:r>
            <w:proofErr w:type="spellEnd"/>
            <w:r>
              <w:rPr>
                <w:rFonts w:ascii="Century Gothic" w:hAnsi="Century Gothic"/>
                <w:sz w:val="22"/>
                <w:szCs w:val="22"/>
                <w:lang w:val="es-ES_tradnl"/>
              </w:rPr>
              <w:t>.</w:t>
            </w:r>
          </w:p>
          <w:p w:rsidR="00064083" w:rsidRPr="00360EDD" w:rsidRDefault="00064083" w:rsidP="00064083">
            <w:pPr>
              <w:numPr>
                <w:ilvl w:val="1"/>
                <w:numId w:val="12"/>
              </w:numPr>
              <w:jc w:val="both"/>
              <w:rPr>
                <w:rFonts w:ascii="Century Gothic" w:hAnsi="Century Gothic"/>
                <w:color w:val="333333"/>
                <w:lang w:val="es-ES_tradnl"/>
              </w:rPr>
            </w:pPr>
            <w:r>
              <w:rPr>
                <w:rFonts w:ascii="Century Gothic" w:hAnsi="Century Gothic"/>
                <w:sz w:val="22"/>
                <w:szCs w:val="22"/>
                <w:lang w:val="es-ES_tradnl"/>
              </w:rPr>
              <w:t>Improvisación en secciones de ocho compases.</w:t>
            </w:r>
          </w:p>
          <w:p w:rsidR="00064083" w:rsidRPr="00360EDD" w:rsidRDefault="00064083" w:rsidP="00064083">
            <w:pPr>
              <w:numPr>
                <w:ilvl w:val="1"/>
                <w:numId w:val="12"/>
              </w:numPr>
              <w:jc w:val="both"/>
              <w:rPr>
                <w:rFonts w:ascii="Century Gothic" w:hAnsi="Century Gothic"/>
                <w:color w:val="333333"/>
                <w:lang w:val="es-ES_tradnl"/>
              </w:rPr>
            </w:pPr>
            <w:r>
              <w:rPr>
                <w:rFonts w:ascii="Century Gothic" w:hAnsi="Century Gothic"/>
                <w:sz w:val="22"/>
                <w:szCs w:val="22"/>
                <w:lang w:val="es-ES_tradnl"/>
              </w:rPr>
              <w:t xml:space="preserve">Acompañamiento en forma </w:t>
            </w:r>
            <w:proofErr w:type="spellStart"/>
            <w:r>
              <w:rPr>
                <w:rFonts w:ascii="Century Gothic" w:hAnsi="Century Gothic"/>
                <w:sz w:val="22"/>
                <w:szCs w:val="22"/>
                <w:lang w:val="es-ES_tradnl"/>
              </w:rPr>
              <w:t>song</w:t>
            </w:r>
            <w:proofErr w:type="spellEnd"/>
            <w:r>
              <w:rPr>
                <w:rFonts w:ascii="Century Gothic" w:hAnsi="Century Gothic"/>
                <w:sz w:val="22"/>
                <w:szCs w:val="22"/>
                <w:lang w:val="es-ES_tradnl"/>
              </w:rPr>
              <w:t>.</w:t>
            </w:r>
          </w:p>
          <w:p w:rsidR="00064083" w:rsidRPr="00360EDD" w:rsidRDefault="00064083" w:rsidP="00064083">
            <w:pPr>
              <w:numPr>
                <w:ilvl w:val="1"/>
                <w:numId w:val="12"/>
              </w:numPr>
              <w:jc w:val="both"/>
              <w:rPr>
                <w:rFonts w:ascii="Century Gothic" w:hAnsi="Century Gothic"/>
                <w:color w:val="333333"/>
                <w:lang w:val="es-ES_tradnl"/>
              </w:rPr>
            </w:pPr>
            <w:r>
              <w:rPr>
                <w:rFonts w:ascii="Century Gothic" w:hAnsi="Century Gothic"/>
                <w:sz w:val="22"/>
                <w:szCs w:val="22"/>
                <w:lang w:val="es-ES_tradnl"/>
              </w:rPr>
              <w:t>Patrones Afro-Funk.</w:t>
            </w:r>
          </w:p>
          <w:p w:rsidR="00064083" w:rsidRPr="00360EDD" w:rsidRDefault="00064083" w:rsidP="00064083">
            <w:pPr>
              <w:numPr>
                <w:ilvl w:val="1"/>
                <w:numId w:val="12"/>
              </w:numPr>
              <w:jc w:val="both"/>
              <w:rPr>
                <w:rFonts w:ascii="Century Gothic" w:hAnsi="Century Gothic"/>
                <w:color w:val="333333"/>
                <w:lang w:val="es-ES_tradnl"/>
              </w:rPr>
            </w:pPr>
            <w:r>
              <w:rPr>
                <w:rFonts w:ascii="Century Gothic" w:hAnsi="Century Gothic"/>
                <w:sz w:val="22"/>
                <w:szCs w:val="22"/>
                <w:lang w:val="es-ES_tradnl"/>
              </w:rPr>
              <w:t>Independencia en swing y funk.</w:t>
            </w:r>
          </w:p>
          <w:p w:rsidR="00064083" w:rsidRPr="00D14CC8" w:rsidRDefault="00064083" w:rsidP="00064083">
            <w:pPr>
              <w:numPr>
                <w:ilvl w:val="1"/>
                <w:numId w:val="12"/>
              </w:numPr>
              <w:jc w:val="both"/>
              <w:rPr>
                <w:rFonts w:ascii="Century Gothic" w:hAnsi="Century Gothic"/>
                <w:color w:val="333333"/>
                <w:lang w:val="es-ES_tradnl"/>
              </w:rPr>
            </w:pPr>
            <w:r>
              <w:rPr>
                <w:rFonts w:ascii="Century Gothic" w:hAnsi="Century Gothic"/>
                <w:sz w:val="22"/>
                <w:szCs w:val="22"/>
                <w:lang w:val="es-ES_tradnl"/>
              </w:rPr>
              <w:t>La escuela integral</w:t>
            </w:r>
          </w:p>
          <w:p w:rsidR="00064083" w:rsidRDefault="00064083" w:rsidP="00064083">
            <w:pPr>
              <w:numPr>
                <w:ilvl w:val="1"/>
                <w:numId w:val="12"/>
              </w:numPr>
              <w:jc w:val="both"/>
              <w:rPr>
                <w:rFonts w:ascii="Century Gothic" w:hAnsi="Century Gothic"/>
                <w:color w:val="333333"/>
                <w:lang w:val="es-ES_tradnl"/>
              </w:rPr>
            </w:pPr>
            <w:r>
              <w:rPr>
                <w:rFonts w:ascii="Century Gothic" w:hAnsi="Century Gothic"/>
                <w:color w:val="333333"/>
                <w:sz w:val="22"/>
                <w:szCs w:val="22"/>
                <w:lang w:val="es-ES_tradnl"/>
              </w:rPr>
              <w:t xml:space="preserve">Forma </w:t>
            </w:r>
            <w:proofErr w:type="spellStart"/>
            <w:r>
              <w:rPr>
                <w:rFonts w:ascii="Century Gothic" w:hAnsi="Century Gothic"/>
                <w:color w:val="333333"/>
                <w:sz w:val="22"/>
                <w:szCs w:val="22"/>
                <w:lang w:val="es-ES_tradnl"/>
              </w:rPr>
              <w:t>rhythm</w:t>
            </w:r>
            <w:proofErr w:type="spellEnd"/>
            <w:r>
              <w:rPr>
                <w:rFonts w:ascii="Century Gothic" w:hAnsi="Century Gothic"/>
                <w:color w:val="333333"/>
                <w:sz w:val="22"/>
                <w:szCs w:val="22"/>
                <w:lang w:val="es-ES_tradnl"/>
              </w:rPr>
              <w:t xml:space="preserve"> </w:t>
            </w:r>
            <w:proofErr w:type="spellStart"/>
            <w:r>
              <w:rPr>
                <w:rFonts w:ascii="Century Gothic" w:hAnsi="Century Gothic"/>
                <w:color w:val="333333"/>
                <w:sz w:val="22"/>
                <w:szCs w:val="22"/>
                <w:lang w:val="es-ES_tradnl"/>
              </w:rPr>
              <w:t>changes</w:t>
            </w:r>
            <w:proofErr w:type="spellEnd"/>
          </w:p>
          <w:p w:rsidR="00064083" w:rsidRDefault="00064083" w:rsidP="00064083">
            <w:pPr>
              <w:numPr>
                <w:ilvl w:val="1"/>
                <w:numId w:val="12"/>
              </w:numPr>
              <w:jc w:val="both"/>
              <w:rPr>
                <w:rFonts w:ascii="Century Gothic" w:hAnsi="Century Gothic"/>
                <w:color w:val="333333"/>
                <w:lang w:val="es-ES_tradnl"/>
              </w:rPr>
            </w:pPr>
            <w:r>
              <w:rPr>
                <w:rFonts w:ascii="Century Gothic" w:hAnsi="Century Gothic"/>
                <w:color w:val="333333"/>
                <w:sz w:val="22"/>
                <w:szCs w:val="22"/>
                <w:lang w:val="es-ES_tradnl"/>
              </w:rPr>
              <w:t>Improvisación por secciones y durante formas completas.</w:t>
            </w:r>
          </w:p>
          <w:p w:rsidR="00064083" w:rsidRDefault="00064083" w:rsidP="00064083">
            <w:pPr>
              <w:numPr>
                <w:ilvl w:val="1"/>
                <w:numId w:val="12"/>
              </w:numPr>
              <w:jc w:val="both"/>
              <w:rPr>
                <w:rFonts w:ascii="Century Gothic" w:hAnsi="Century Gothic"/>
                <w:color w:val="333333"/>
                <w:lang w:val="es-ES_tradnl"/>
              </w:rPr>
            </w:pPr>
            <w:r>
              <w:rPr>
                <w:rFonts w:ascii="Century Gothic" w:hAnsi="Century Gothic"/>
                <w:color w:val="333333"/>
                <w:sz w:val="22"/>
                <w:szCs w:val="22"/>
                <w:lang w:val="es-ES_tradnl"/>
              </w:rPr>
              <w:t xml:space="preserve">Acompañamiento Be </w:t>
            </w:r>
            <w:proofErr w:type="spellStart"/>
            <w:r>
              <w:rPr>
                <w:rFonts w:ascii="Century Gothic" w:hAnsi="Century Gothic"/>
                <w:color w:val="333333"/>
                <w:sz w:val="22"/>
                <w:szCs w:val="22"/>
                <w:lang w:val="es-ES_tradnl"/>
              </w:rPr>
              <w:t>Bop</w:t>
            </w:r>
            <w:proofErr w:type="spellEnd"/>
            <w:r>
              <w:rPr>
                <w:rFonts w:ascii="Century Gothic" w:hAnsi="Century Gothic"/>
                <w:color w:val="333333"/>
                <w:sz w:val="22"/>
                <w:szCs w:val="22"/>
                <w:lang w:val="es-ES_tradnl"/>
              </w:rPr>
              <w:t>.</w:t>
            </w:r>
          </w:p>
          <w:p w:rsidR="00064083" w:rsidRPr="00004F07" w:rsidRDefault="00064083" w:rsidP="00064083">
            <w:pPr>
              <w:numPr>
                <w:ilvl w:val="1"/>
                <w:numId w:val="12"/>
              </w:numPr>
              <w:jc w:val="both"/>
              <w:rPr>
                <w:rFonts w:ascii="Century Gothic" w:hAnsi="Century Gothic"/>
                <w:color w:val="333333"/>
                <w:lang w:val="es-ES_tradnl"/>
              </w:rPr>
            </w:pPr>
            <w:r>
              <w:rPr>
                <w:rFonts w:ascii="Century Gothic" w:hAnsi="Century Gothic"/>
                <w:color w:val="333333"/>
                <w:sz w:val="22"/>
                <w:szCs w:val="22"/>
                <w:lang w:val="es-ES_tradnl"/>
              </w:rPr>
              <w:t>Patrones Brasileños.</w:t>
            </w:r>
          </w:p>
          <w:p w:rsidR="00064083" w:rsidRPr="00D14CC8" w:rsidRDefault="00064083" w:rsidP="00064083">
            <w:pPr>
              <w:numPr>
                <w:ilvl w:val="1"/>
                <w:numId w:val="12"/>
              </w:numPr>
              <w:jc w:val="both"/>
              <w:rPr>
                <w:rFonts w:ascii="Century Gothic" w:hAnsi="Century Gothic"/>
                <w:color w:val="333333"/>
                <w:lang w:val="es-ES_tradnl"/>
              </w:rPr>
            </w:pPr>
            <w:r>
              <w:rPr>
                <w:rFonts w:ascii="Century Gothic" w:hAnsi="Century Gothic"/>
                <w:sz w:val="22"/>
                <w:szCs w:val="22"/>
                <w:lang w:val="es-ES_tradnl"/>
              </w:rPr>
              <w:t>La escuela Lineal</w:t>
            </w:r>
          </w:p>
          <w:p w:rsidR="00652C94" w:rsidRDefault="00652C94" w:rsidP="00652C94">
            <w:pPr>
              <w:numPr>
                <w:ilvl w:val="1"/>
                <w:numId w:val="12"/>
              </w:numPr>
              <w:jc w:val="both"/>
              <w:rPr>
                <w:rFonts w:ascii="Century Gothic" w:hAnsi="Century Gothic"/>
                <w:color w:val="333333"/>
                <w:lang w:val="es-ES_tradnl"/>
              </w:rPr>
            </w:pPr>
            <w:r>
              <w:rPr>
                <w:rFonts w:ascii="Century Gothic" w:hAnsi="Century Gothic"/>
                <w:color w:val="333333"/>
                <w:sz w:val="22"/>
                <w:szCs w:val="22"/>
                <w:lang w:val="es-ES_tradnl"/>
              </w:rPr>
              <w:t xml:space="preserve">Formas </w:t>
            </w:r>
            <w:proofErr w:type="spellStart"/>
            <w:r>
              <w:rPr>
                <w:rFonts w:ascii="Century Gothic" w:hAnsi="Century Gothic"/>
                <w:color w:val="333333"/>
                <w:sz w:val="22"/>
                <w:szCs w:val="22"/>
                <w:lang w:val="es-ES_tradnl"/>
              </w:rPr>
              <w:t>Standards</w:t>
            </w:r>
            <w:proofErr w:type="spellEnd"/>
            <w:r>
              <w:rPr>
                <w:rFonts w:ascii="Century Gothic" w:hAnsi="Century Gothic"/>
                <w:color w:val="333333"/>
                <w:sz w:val="22"/>
                <w:szCs w:val="22"/>
                <w:lang w:val="es-ES_tradnl"/>
              </w:rPr>
              <w:t>.</w:t>
            </w:r>
          </w:p>
          <w:p w:rsidR="00652C94" w:rsidRPr="00004F07" w:rsidRDefault="00652C94" w:rsidP="00652C94">
            <w:pPr>
              <w:numPr>
                <w:ilvl w:val="1"/>
                <w:numId w:val="12"/>
              </w:numPr>
              <w:jc w:val="both"/>
              <w:rPr>
                <w:rFonts w:ascii="Century Gothic" w:hAnsi="Century Gothic"/>
                <w:color w:val="333333"/>
                <w:lang w:val="es-ES_tradnl"/>
              </w:rPr>
            </w:pPr>
            <w:r>
              <w:rPr>
                <w:rFonts w:ascii="Century Gothic" w:hAnsi="Century Gothic"/>
                <w:color w:val="333333"/>
                <w:sz w:val="22"/>
                <w:szCs w:val="22"/>
                <w:lang w:val="es-ES_tradnl"/>
              </w:rPr>
              <w:t>Patrones Colombianos</w:t>
            </w:r>
          </w:p>
          <w:p w:rsidR="00652C94" w:rsidRPr="00D14CC8" w:rsidRDefault="00652C94" w:rsidP="00652C94">
            <w:pPr>
              <w:numPr>
                <w:ilvl w:val="1"/>
                <w:numId w:val="12"/>
              </w:numPr>
              <w:jc w:val="both"/>
              <w:rPr>
                <w:rFonts w:ascii="Century Gothic" w:hAnsi="Century Gothic"/>
                <w:color w:val="333333"/>
                <w:lang w:val="es-ES_tradnl"/>
              </w:rPr>
            </w:pPr>
            <w:r>
              <w:rPr>
                <w:rFonts w:ascii="Century Gothic" w:hAnsi="Century Gothic"/>
                <w:sz w:val="22"/>
                <w:szCs w:val="22"/>
                <w:lang w:val="es-ES_tradnl"/>
              </w:rPr>
              <w:t xml:space="preserve">La escuela </w:t>
            </w:r>
            <w:proofErr w:type="spellStart"/>
            <w:r>
              <w:rPr>
                <w:rFonts w:ascii="Century Gothic" w:hAnsi="Century Gothic"/>
                <w:sz w:val="22"/>
                <w:szCs w:val="22"/>
                <w:lang w:val="es-ES_tradnl"/>
              </w:rPr>
              <w:t>Sticking</w:t>
            </w:r>
            <w:proofErr w:type="spellEnd"/>
          </w:p>
          <w:p w:rsidR="00064083" w:rsidRPr="00D14CC8" w:rsidRDefault="00064083" w:rsidP="00064083">
            <w:pPr>
              <w:numPr>
                <w:ilvl w:val="1"/>
                <w:numId w:val="12"/>
              </w:numPr>
              <w:jc w:val="both"/>
              <w:rPr>
                <w:rFonts w:ascii="Century Gothic" w:hAnsi="Century Gothic"/>
                <w:lang w:val="es-ES_tradnl"/>
              </w:rPr>
            </w:pPr>
          </w:p>
          <w:p w:rsidR="00336FC3" w:rsidRPr="00ED7760" w:rsidRDefault="00336FC3" w:rsidP="006A1692">
            <w:pPr>
              <w:spacing w:line="276" w:lineRule="auto"/>
              <w:ind w:left="2"/>
              <w:jc w:val="both"/>
              <w:rPr>
                <w:rFonts w:cs="Arial"/>
                <w:lang w:eastAsia="es-MX"/>
              </w:rPr>
            </w:pPr>
            <w:r>
              <w:rPr>
                <w:rFonts w:cs="Arial"/>
                <w:szCs w:val="22"/>
              </w:rPr>
              <w:t xml:space="preserve">. </w:t>
            </w:r>
          </w:p>
        </w:tc>
      </w:tr>
      <w:tr w:rsidR="003D44FD" w:rsidRPr="0081166E">
        <w:trPr>
          <w:trHeight w:val="416"/>
        </w:trPr>
        <w:tc>
          <w:tcPr>
            <w:tcW w:w="9498" w:type="dxa"/>
            <w:gridSpan w:val="3"/>
            <w:tcBorders>
              <w:top w:val="single" w:sz="4" w:space="0" w:color="auto"/>
              <w:left w:val="single" w:sz="4" w:space="0" w:color="auto"/>
              <w:bottom w:val="single" w:sz="4" w:space="0" w:color="auto"/>
              <w:right w:val="single" w:sz="4" w:space="0" w:color="auto"/>
            </w:tcBorders>
            <w:shd w:val="clear" w:color="auto" w:fill="D9D9D9"/>
          </w:tcPr>
          <w:p w:rsidR="003D44FD" w:rsidRPr="001C192C" w:rsidRDefault="001C192C" w:rsidP="00D1308C">
            <w:pPr>
              <w:pStyle w:val="Prrafodelista"/>
              <w:numPr>
                <w:ilvl w:val="0"/>
                <w:numId w:val="9"/>
              </w:numPr>
              <w:rPr>
                <w:rFonts w:ascii="Arial" w:hAnsi="Arial" w:cs="Arial"/>
                <w:b/>
                <w:sz w:val="20"/>
                <w:szCs w:val="20"/>
              </w:rPr>
            </w:pPr>
            <w:r w:rsidRPr="001C192C">
              <w:rPr>
                <w:rFonts w:ascii="Arial" w:hAnsi="Arial" w:cs="Arial"/>
                <w:b/>
                <w:sz w:val="20"/>
                <w:szCs w:val="20"/>
              </w:rPr>
              <w:t xml:space="preserve"> </w:t>
            </w:r>
            <w:r w:rsidR="003D44FD" w:rsidRPr="001C192C">
              <w:rPr>
                <w:rFonts w:ascii="Arial" w:hAnsi="Arial" w:cs="Arial"/>
                <w:b/>
                <w:sz w:val="20"/>
                <w:szCs w:val="20"/>
              </w:rPr>
              <w:t>RECURSOS</w:t>
            </w:r>
          </w:p>
        </w:tc>
      </w:tr>
      <w:tr w:rsidR="001C192C" w:rsidRPr="0081166E">
        <w:trPr>
          <w:trHeight w:val="416"/>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06106" w:rsidRPr="00B36408" w:rsidRDefault="00D06106" w:rsidP="00D06106">
            <w:pPr>
              <w:jc w:val="both"/>
              <w:rPr>
                <w:rFonts w:ascii="Century Gothic" w:hAnsi="Century Gothic" w:cs="Arial"/>
                <w:color w:val="333333"/>
                <w:lang w:val="es-ES_tradnl"/>
              </w:rPr>
            </w:pPr>
            <w:r w:rsidRPr="00B36408">
              <w:rPr>
                <w:rFonts w:ascii="Century Gothic" w:hAnsi="Century Gothic" w:cs="Arial"/>
                <w:color w:val="333333"/>
                <w:sz w:val="22"/>
                <w:szCs w:val="22"/>
                <w:lang w:val="es-ES_tradnl"/>
              </w:rPr>
              <w:t xml:space="preserve">Salón de clase, instrumentos con que cuenta la academia, amplificadores con que cuenta también, metrónomo, </w:t>
            </w:r>
            <w:proofErr w:type="spellStart"/>
            <w:r w:rsidRPr="00B36408">
              <w:rPr>
                <w:rFonts w:ascii="Century Gothic" w:hAnsi="Century Gothic" w:cs="Arial"/>
                <w:color w:val="333333"/>
                <w:sz w:val="22"/>
                <w:szCs w:val="22"/>
                <w:lang w:val="es-ES_tradnl"/>
              </w:rPr>
              <w:t>drum</w:t>
            </w:r>
            <w:proofErr w:type="spellEnd"/>
            <w:r w:rsidRPr="00B36408">
              <w:rPr>
                <w:rFonts w:ascii="Century Gothic" w:hAnsi="Century Gothic" w:cs="Arial"/>
                <w:color w:val="333333"/>
                <w:sz w:val="22"/>
                <w:szCs w:val="22"/>
                <w:lang w:val="es-ES_tradnl"/>
              </w:rPr>
              <w:t xml:space="preserve"> machines, métodos, pistas, videos, grabaciones.</w:t>
            </w:r>
          </w:p>
          <w:p w:rsidR="001C192C" w:rsidRPr="001C192C" w:rsidRDefault="001C192C" w:rsidP="001C192C">
            <w:pPr>
              <w:pStyle w:val="Prrafodelista"/>
              <w:ind w:left="574"/>
              <w:rPr>
                <w:rFonts w:ascii="Arial" w:hAnsi="Arial" w:cs="Arial"/>
                <w:b/>
                <w:sz w:val="20"/>
                <w:szCs w:val="20"/>
              </w:rPr>
            </w:pPr>
          </w:p>
        </w:tc>
      </w:tr>
      <w:tr w:rsidR="003D44FD" w:rsidRPr="0081166E">
        <w:trPr>
          <w:trHeight w:val="416"/>
        </w:trPr>
        <w:tc>
          <w:tcPr>
            <w:tcW w:w="9498" w:type="dxa"/>
            <w:gridSpan w:val="3"/>
            <w:tcBorders>
              <w:top w:val="single" w:sz="4" w:space="0" w:color="auto"/>
              <w:left w:val="single" w:sz="4" w:space="0" w:color="auto"/>
              <w:bottom w:val="single" w:sz="4" w:space="0" w:color="auto"/>
              <w:right w:val="single" w:sz="4" w:space="0" w:color="auto"/>
            </w:tcBorders>
            <w:shd w:val="clear" w:color="auto" w:fill="D9D9D9"/>
          </w:tcPr>
          <w:p w:rsidR="003D44FD" w:rsidRPr="001C192C" w:rsidRDefault="003D44FD" w:rsidP="00D1308C">
            <w:pPr>
              <w:pStyle w:val="Prrafodelista"/>
              <w:numPr>
                <w:ilvl w:val="0"/>
                <w:numId w:val="9"/>
              </w:numPr>
              <w:rPr>
                <w:rFonts w:ascii="Arial" w:hAnsi="Arial" w:cs="Arial"/>
                <w:b/>
                <w:sz w:val="20"/>
                <w:szCs w:val="20"/>
              </w:rPr>
            </w:pPr>
            <w:r w:rsidRPr="001C192C">
              <w:rPr>
                <w:rFonts w:ascii="Arial" w:hAnsi="Arial" w:cs="Arial"/>
                <w:b/>
                <w:sz w:val="20"/>
                <w:szCs w:val="20"/>
              </w:rPr>
              <w:t>EVALUACIÓN</w:t>
            </w:r>
          </w:p>
        </w:tc>
      </w:tr>
      <w:tr w:rsidR="001C192C" w:rsidRPr="0081166E">
        <w:trPr>
          <w:trHeight w:val="416"/>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42ECA" w:rsidRDefault="00342ECA" w:rsidP="00342ECA">
            <w:pPr>
              <w:rPr>
                <w:rFonts w:ascii="Century Gothic" w:hAnsi="Century Gothic"/>
                <w:color w:val="333333"/>
              </w:rPr>
            </w:pPr>
            <w:r>
              <w:rPr>
                <w:rFonts w:ascii="Century Gothic" w:hAnsi="Century Gothic"/>
                <w:color w:val="333333"/>
                <w:sz w:val="22"/>
                <w:szCs w:val="22"/>
              </w:rPr>
              <w:t>Cada nivel contará con dos audiciones de carácter evaluativo.</w:t>
            </w:r>
          </w:p>
          <w:p w:rsidR="001C192C" w:rsidRPr="001C192C" w:rsidRDefault="00342ECA" w:rsidP="00342ECA">
            <w:pPr>
              <w:pStyle w:val="Prrafodelista"/>
              <w:ind w:left="574"/>
              <w:rPr>
                <w:rFonts w:ascii="Arial" w:hAnsi="Arial" w:cs="Arial"/>
                <w:b/>
                <w:sz w:val="20"/>
                <w:szCs w:val="20"/>
              </w:rPr>
            </w:pPr>
            <w:r>
              <w:rPr>
                <w:rFonts w:ascii="Century Gothic" w:hAnsi="Century Gothic"/>
                <w:color w:val="333333"/>
                <w:sz w:val="22"/>
                <w:szCs w:val="22"/>
              </w:rPr>
              <w:t>La primera con un valor del 35% de la calificación total del semestre y la segunda, con un valor del 30%. El 35% restante, corresponde a la evaluación que realiza el profesor, teniendo en cuenta el proceso del estudiante</w:t>
            </w:r>
            <w:proofErr w:type="gramStart"/>
            <w:r>
              <w:rPr>
                <w:rFonts w:ascii="Century Gothic" w:hAnsi="Century Gothic"/>
                <w:color w:val="333333"/>
                <w:sz w:val="22"/>
                <w:szCs w:val="22"/>
              </w:rPr>
              <w:t>.</w:t>
            </w:r>
            <w:r w:rsidR="00D134FD">
              <w:rPr>
                <w:rFonts w:ascii="Century Gothic" w:hAnsi="Century Gothic"/>
                <w:color w:val="333333"/>
                <w:sz w:val="22"/>
                <w:szCs w:val="22"/>
              </w:rPr>
              <w:t>.</w:t>
            </w:r>
            <w:proofErr w:type="gramEnd"/>
          </w:p>
        </w:tc>
      </w:tr>
      <w:tr w:rsidR="003D44FD" w:rsidRPr="0081166E">
        <w:trPr>
          <w:trHeight w:val="416"/>
        </w:trPr>
        <w:tc>
          <w:tcPr>
            <w:tcW w:w="9498" w:type="dxa"/>
            <w:gridSpan w:val="3"/>
            <w:tcBorders>
              <w:top w:val="single" w:sz="4" w:space="0" w:color="auto"/>
              <w:left w:val="single" w:sz="4" w:space="0" w:color="auto"/>
              <w:bottom w:val="single" w:sz="4" w:space="0" w:color="auto"/>
              <w:right w:val="single" w:sz="4" w:space="0" w:color="auto"/>
            </w:tcBorders>
            <w:shd w:val="clear" w:color="auto" w:fill="D9D9D9"/>
          </w:tcPr>
          <w:p w:rsidR="003D44FD" w:rsidRPr="001C192C" w:rsidRDefault="003D44FD" w:rsidP="00D1308C">
            <w:pPr>
              <w:pStyle w:val="Prrafodelista"/>
              <w:numPr>
                <w:ilvl w:val="0"/>
                <w:numId w:val="9"/>
              </w:numPr>
              <w:rPr>
                <w:rFonts w:ascii="Arial" w:hAnsi="Arial" w:cs="Arial"/>
                <w:b/>
                <w:sz w:val="20"/>
                <w:szCs w:val="20"/>
              </w:rPr>
            </w:pPr>
            <w:r w:rsidRPr="001C192C">
              <w:rPr>
                <w:rFonts w:ascii="Arial" w:hAnsi="Arial" w:cs="Arial"/>
                <w:b/>
                <w:sz w:val="20"/>
                <w:szCs w:val="20"/>
              </w:rPr>
              <w:t>BIBLIOGRAFÍA Y REFERENCIAS</w:t>
            </w:r>
          </w:p>
        </w:tc>
      </w:tr>
      <w:tr w:rsidR="001C192C" w:rsidRPr="0072710D">
        <w:trPr>
          <w:trHeight w:val="416"/>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3776E" w:rsidRDefault="0033776E" w:rsidP="001C192C">
            <w:pPr>
              <w:pStyle w:val="Prrafodelista"/>
              <w:ind w:left="574"/>
              <w:rPr>
                <w:rFonts w:ascii="Arial" w:hAnsi="Arial" w:cs="Arial"/>
                <w:b/>
                <w:sz w:val="20"/>
                <w:szCs w:val="20"/>
              </w:rPr>
            </w:pPr>
            <w:r>
              <w:rPr>
                <w:rFonts w:ascii="Arial" w:hAnsi="Arial" w:cs="Arial"/>
                <w:b/>
                <w:sz w:val="20"/>
                <w:szCs w:val="20"/>
              </w:rPr>
              <w:t xml:space="preserve">New </w:t>
            </w:r>
            <w:proofErr w:type="spellStart"/>
            <w:proofErr w:type="gramStart"/>
            <w:r>
              <w:rPr>
                <w:rFonts w:ascii="Arial" w:hAnsi="Arial" w:cs="Arial"/>
                <w:b/>
                <w:sz w:val="20"/>
                <w:szCs w:val="20"/>
              </w:rPr>
              <w:t>Breed</w:t>
            </w:r>
            <w:proofErr w:type="spellEnd"/>
            <w:r>
              <w:rPr>
                <w:rFonts w:ascii="Arial" w:hAnsi="Arial" w:cs="Arial"/>
                <w:b/>
                <w:sz w:val="20"/>
                <w:szCs w:val="20"/>
              </w:rPr>
              <w:t xml:space="preserve"> .</w:t>
            </w:r>
            <w:proofErr w:type="gramEnd"/>
            <w:r>
              <w:rPr>
                <w:rFonts w:ascii="Arial" w:hAnsi="Arial" w:cs="Arial"/>
                <w:b/>
                <w:sz w:val="20"/>
                <w:szCs w:val="20"/>
              </w:rPr>
              <w:t xml:space="preserve"> Gary Chester</w:t>
            </w:r>
          </w:p>
          <w:p w:rsidR="0033776E" w:rsidRDefault="0033776E" w:rsidP="001C192C">
            <w:pPr>
              <w:pStyle w:val="Prrafodelista"/>
              <w:ind w:left="574"/>
              <w:rPr>
                <w:rFonts w:ascii="Arial" w:hAnsi="Arial" w:cs="Arial"/>
                <w:b/>
                <w:sz w:val="20"/>
                <w:szCs w:val="20"/>
              </w:rPr>
            </w:pPr>
            <w:r w:rsidRPr="006A2254">
              <w:rPr>
                <w:rFonts w:ascii="Arial" w:hAnsi="Arial" w:cs="Arial"/>
                <w:b/>
                <w:sz w:val="20"/>
                <w:szCs w:val="20"/>
                <w:lang w:val="en-US"/>
              </w:rPr>
              <w:t xml:space="preserve">The art Of Bop Drumming. </w:t>
            </w:r>
            <w:r>
              <w:rPr>
                <w:rFonts w:ascii="Arial" w:hAnsi="Arial" w:cs="Arial"/>
                <w:b/>
                <w:sz w:val="20"/>
                <w:szCs w:val="20"/>
              </w:rPr>
              <w:t xml:space="preserve">John </w:t>
            </w:r>
            <w:proofErr w:type="spellStart"/>
            <w:r>
              <w:rPr>
                <w:rFonts w:ascii="Arial" w:hAnsi="Arial" w:cs="Arial"/>
                <w:b/>
                <w:sz w:val="20"/>
                <w:szCs w:val="20"/>
              </w:rPr>
              <w:t>Riley</w:t>
            </w:r>
            <w:proofErr w:type="spellEnd"/>
          </w:p>
          <w:p w:rsidR="0033776E" w:rsidRPr="006A2254" w:rsidRDefault="0033776E" w:rsidP="001C192C">
            <w:pPr>
              <w:pStyle w:val="Prrafodelista"/>
              <w:ind w:left="574"/>
              <w:rPr>
                <w:rFonts w:ascii="Arial" w:hAnsi="Arial" w:cs="Arial"/>
                <w:b/>
                <w:sz w:val="20"/>
                <w:szCs w:val="20"/>
                <w:lang w:val="en-US"/>
              </w:rPr>
            </w:pPr>
            <w:r>
              <w:rPr>
                <w:rFonts w:ascii="Arial" w:hAnsi="Arial" w:cs="Arial"/>
                <w:b/>
                <w:sz w:val="20"/>
                <w:szCs w:val="20"/>
              </w:rPr>
              <w:t xml:space="preserve">La percusión y sus bases rítmicas en la música popular Batuta. </w:t>
            </w:r>
            <w:r w:rsidRPr="006A2254">
              <w:rPr>
                <w:rFonts w:ascii="Arial" w:hAnsi="Arial" w:cs="Arial"/>
                <w:b/>
                <w:sz w:val="20"/>
                <w:szCs w:val="20"/>
                <w:lang w:val="en-US"/>
              </w:rPr>
              <w:t>León ,Gabriel</w:t>
            </w:r>
          </w:p>
          <w:p w:rsidR="0033776E" w:rsidRPr="006A2254" w:rsidRDefault="0033776E" w:rsidP="001C192C">
            <w:pPr>
              <w:pStyle w:val="Prrafodelista"/>
              <w:ind w:left="574"/>
              <w:rPr>
                <w:rFonts w:ascii="Arial" w:hAnsi="Arial" w:cs="Arial"/>
                <w:b/>
                <w:sz w:val="20"/>
                <w:szCs w:val="20"/>
                <w:lang w:val="en-US"/>
              </w:rPr>
            </w:pPr>
            <w:r w:rsidRPr="006A2254">
              <w:rPr>
                <w:rFonts w:ascii="Arial" w:hAnsi="Arial" w:cs="Arial"/>
                <w:b/>
                <w:sz w:val="20"/>
                <w:szCs w:val="20"/>
                <w:lang w:val="en-US"/>
              </w:rPr>
              <w:t>Syncopation Reed, Ted</w:t>
            </w:r>
          </w:p>
          <w:p w:rsidR="0033776E" w:rsidRPr="006A2254" w:rsidRDefault="0033776E" w:rsidP="001C192C">
            <w:pPr>
              <w:pStyle w:val="Prrafodelista"/>
              <w:ind w:left="574"/>
              <w:rPr>
                <w:rFonts w:ascii="Arial" w:hAnsi="Arial" w:cs="Arial"/>
                <w:b/>
                <w:sz w:val="20"/>
                <w:szCs w:val="20"/>
                <w:lang w:val="en-US"/>
              </w:rPr>
            </w:pPr>
            <w:r w:rsidRPr="006A2254">
              <w:rPr>
                <w:rFonts w:ascii="Arial" w:hAnsi="Arial" w:cs="Arial"/>
                <w:b/>
                <w:sz w:val="20"/>
                <w:szCs w:val="20"/>
                <w:lang w:val="en-US"/>
              </w:rPr>
              <w:t>Stick Control. Laurence Stone, George</w:t>
            </w:r>
          </w:p>
          <w:p w:rsidR="0033776E" w:rsidRPr="006A2254" w:rsidRDefault="0033776E" w:rsidP="001C192C">
            <w:pPr>
              <w:pStyle w:val="Prrafodelista"/>
              <w:ind w:left="574"/>
              <w:rPr>
                <w:rFonts w:ascii="Arial" w:hAnsi="Arial" w:cs="Arial"/>
                <w:b/>
                <w:sz w:val="20"/>
                <w:szCs w:val="20"/>
                <w:lang w:val="en-US"/>
              </w:rPr>
            </w:pPr>
            <w:proofErr w:type="spellStart"/>
            <w:r w:rsidRPr="006A2254">
              <w:rPr>
                <w:rFonts w:ascii="Arial" w:hAnsi="Arial" w:cs="Arial"/>
                <w:b/>
                <w:sz w:val="20"/>
                <w:szCs w:val="20"/>
                <w:lang w:val="en-US"/>
              </w:rPr>
              <w:t>Takadimi</w:t>
            </w:r>
            <w:proofErr w:type="spellEnd"/>
            <w:r w:rsidRPr="006A2254">
              <w:rPr>
                <w:rFonts w:ascii="Arial" w:hAnsi="Arial" w:cs="Arial"/>
                <w:b/>
                <w:sz w:val="20"/>
                <w:szCs w:val="20"/>
                <w:lang w:val="en-US"/>
              </w:rPr>
              <w:t xml:space="preserve">. </w:t>
            </w:r>
          </w:p>
          <w:p w:rsidR="0033776E" w:rsidRPr="006A2254" w:rsidRDefault="0033776E" w:rsidP="001C192C">
            <w:pPr>
              <w:pStyle w:val="Prrafodelista"/>
              <w:ind w:left="574"/>
              <w:rPr>
                <w:rFonts w:ascii="Arial" w:hAnsi="Arial" w:cs="Arial"/>
                <w:b/>
                <w:sz w:val="20"/>
                <w:szCs w:val="20"/>
                <w:lang w:val="en-US"/>
              </w:rPr>
            </w:pPr>
            <w:proofErr w:type="spellStart"/>
            <w:r w:rsidRPr="006A2254">
              <w:rPr>
                <w:rFonts w:ascii="Arial" w:hAnsi="Arial" w:cs="Arial"/>
                <w:b/>
                <w:sz w:val="20"/>
                <w:szCs w:val="20"/>
                <w:lang w:val="en-US"/>
              </w:rPr>
              <w:t>Timba</w:t>
            </w:r>
            <w:proofErr w:type="spellEnd"/>
            <w:r w:rsidRPr="006A2254">
              <w:rPr>
                <w:rFonts w:ascii="Arial" w:hAnsi="Arial" w:cs="Arial"/>
                <w:b/>
                <w:sz w:val="20"/>
                <w:szCs w:val="20"/>
                <w:lang w:val="en-US"/>
              </w:rPr>
              <w:t xml:space="preserve"> Funk. Garibaldi, David</w:t>
            </w:r>
          </w:p>
          <w:p w:rsidR="0033776E" w:rsidRPr="006A2254" w:rsidRDefault="0033776E" w:rsidP="001C192C">
            <w:pPr>
              <w:pStyle w:val="Prrafodelista"/>
              <w:ind w:left="574"/>
              <w:rPr>
                <w:rFonts w:ascii="Arial" w:hAnsi="Arial" w:cs="Arial"/>
                <w:b/>
                <w:sz w:val="20"/>
                <w:szCs w:val="20"/>
                <w:lang w:val="en-US"/>
              </w:rPr>
            </w:pPr>
            <w:r w:rsidRPr="006A2254">
              <w:rPr>
                <w:rFonts w:ascii="Arial" w:hAnsi="Arial" w:cs="Arial"/>
                <w:b/>
                <w:sz w:val="20"/>
                <w:szCs w:val="20"/>
                <w:lang w:val="en-US"/>
              </w:rPr>
              <w:lastRenderedPageBreak/>
              <w:t xml:space="preserve">The </w:t>
            </w:r>
            <w:proofErr w:type="spellStart"/>
            <w:r w:rsidRPr="006A2254">
              <w:rPr>
                <w:rFonts w:ascii="Arial" w:hAnsi="Arial" w:cs="Arial"/>
                <w:b/>
                <w:sz w:val="20"/>
                <w:szCs w:val="20"/>
                <w:lang w:val="en-US"/>
              </w:rPr>
              <w:t>Látin</w:t>
            </w:r>
            <w:proofErr w:type="spellEnd"/>
            <w:r w:rsidRPr="006A2254">
              <w:rPr>
                <w:rFonts w:ascii="Arial" w:hAnsi="Arial" w:cs="Arial"/>
                <w:b/>
                <w:sz w:val="20"/>
                <w:szCs w:val="20"/>
                <w:lang w:val="en-US"/>
              </w:rPr>
              <w:t xml:space="preserve"> Real Book. Dunlap, Larry</w:t>
            </w:r>
          </w:p>
          <w:p w:rsidR="0033776E" w:rsidRPr="006A2254" w:rsidRDefault="0033776E" w:rsidP="001C192C">
            <w:pPr>
              <w:pStyle w:val="Prrafodelista"/>
              <w:ind w:left="574"/>
              <w:rPr>
                <w:rFonts w:ascii="Arial" w:hAnsi="Arial" w:cs="Arial"/>
                <w:b/>
                <w:sz w:val="20"/>
                <w:szCs w:val="20"/>
                <w:lang w:val="en-US"/>
              </w:rPr>
            </w:pPr>
            <w:r w:rsidRPr="006A2254">
              <w:rPr>
                <w:rFonts w:ascii="Arial" w:hAnsi="Arial" w:cs="Arial"/>
                <w:b/>
                <w:sz w:val="20"/>
                <w:szCs w:val="20"/>
                <w:lang w:val="en-US"/>
              </w:rPr>
              <w:t>The Cookbook</w:t>
            </w:r>
          </w:p>
          <w:p w:rsidR="0033776E" w:rsidRPr="006A2254" w:rsidRDefault="0033776E" w:rsidP="001C192C">
            <w:pPr>
              <w:pStyle w:val="Prrafodelista"/>
              <w:ind w:left="574"/>
              <w:rPr>
                <w:rFonts w:ascii="Arial" w:hAnsi="Arial" w:cs="Arial"/>
                <w:b/>
                <w:sz w:val="20"/>
                <w:szCs w:val="20"/>
                <w:lang w:val="en-US"/>
              </w:rPr>
            </w:pPr>
            <w:proofErr w:type="spellStart"/>
            <w:r w:rsidRPr="006A2254">
              <w:rPr>
                <w:rFonts w:ascii="Arial" w:hAnsi="Arial" w:cs="Arial"/>
                <w:b/>
                <w:sz w:val="20"/>
                <w:szCs w:val="20"/>
                <w:lang w:val="en-US"/>
              </w:rPr>
              <w:t>Escential</w:t>
            </w:r>
            <w:proofErr w:type="spellEnd"/>
            <w:r w:rsidRPr="006A2254">
              <w:rPr>
                <w:rFonts w:ascii="Arial" w:hAnsi="Arial" w:cs="Arial"/>
                <w:b/>
                <w:sz w:val="20"/>
                <w:szCs w:val="20"/>
                <w:lang w:val="en-US"/>
              </w:rPr>
              <w:t xml:space="preserve"> drum fills, Erskine, Peter</w:t>
            </w:r>
          </w:p>
          <w:p w:rsidR="0033776E" w:rsidRPr="006A2254" w:rsidRDefault="0033776E" w:rsidP="001C192C">
            <w:pPr>
              <w:pStyle w:val="Prrafodelista"/>
              <w:ind w:left="574"/>
              <w:rPr>
                <w:rFonts w:ascii="Arial" w:hAnsi="Arial" w:cs="Arial"/>
                <w:b/>
                <w:sz w:val="20"/>
                <w:szCs w:val="20"/>
                <w:lang w:val="en-US"/>
              </w:rPr>
            </w:pPr>
            <w:r w:rsidRPr="006A2254">
              <w:rPr>
                <w:rFonts w:ascii="Arial" w:hAnsi="Arial" w:cs="Arial"/>
                <w:b/>
                <w:sz w:val="20"/>
                <w:szCs w:val="20"/>
                <w:lang w:val="en-US"/>
              </w:rPr>
              <w:t>The language of drumming, Benny Greg</w:t>
            </w:r>
          </w:p>
          <w:p w:rsidR="0033776E" w:rsidRPr="006A2254" w:rsidRDefault="0033776E" w:rsidP="001C192C">
            <w:pPr>
              <w:pStyle w:val="Prrafodelista"/>
              <w:ind w:left="574"/>
              <w:rPr>
                <w:rFonts w:ascii="Arial" w:hAnsi="Arial" w:cs="Arial"/>
                <w:b/>
                <w:sz w:val="20"/>
                <w:szCs w:val="20"/>
                <w:lang w:val="en-US"/>
              </w:rPr>
            </w:pPr>
            <w:r w:rsidRPr="006A2254">
              <w:rPr>
                <w:rFonts w:ascii="Arial" w:hAnsi="Arial" w:cs="Arial"/>
                <w:b/>
                <w:sz w:val="20"/>
                <w:szCs w:val="20"/>
                <w:lang w:val="en-US"/>
              </w:rPr>
              <w:t xml:space="preserve">Brazilian Rhythms for </w:t>
            </w:r>
            <w:proofErr w:type="spellStart"/>
            <w:r w:rsidRPr="006A2254">
              <w:rPr>
                <w:rFonts w:ascii="Arial" w:hAnsi="Arial" w:cs="Arial"/>
                <w:b/>
                <w:sz w:val="20"/>
                <w:szCs w:val="20"/>
                <w:lang w:val="en-US"/>
              </w:rPr>
              <w:t>Drumset</w:t>
            </w:r>
            <w:proofErr w:type="spellEnd"/>
            <w:r w:rsidRPr="006A2254">
              <w:rPr>
                <w:rFonts w:ascii="Arial" w:hAnsi="Arial" w:cs="Arial"/>
                <w:b/>
                <w:sz w:val="20"/>
                <w:szCs w:val="20"/>
                <w:lang w:val="en-US"/>
              </w:rPr>
              <w:t xml:space="preserve">, Fonseca </w:t>
            </w:r>
            <w:proofErr w:type="spellStart"/>
            <w:r w:rsidRPr="006A2254">
              <w:rPr>
                <w:rFonts w:ascii="Arial" w:hAnsi="Arial" w:cs="Arial"/>
                <w:b/>
                <w:sz w:val="20"/>
                <w:szCs w:val="20"/>
                <w:lang w:val="en-US"/>
              </w:rPr>
              <w:t>Duduca</w:t>
            </w:r>
            <w:proofErr w:type="spellEnd"/>
          </w:p>
          <w:p w:rsidR="0022498E" w:rsidRPr="006A2254" w:rsidRDefault="0033776E" w:rsidP="001C192C">
            <w:pPr>
              <w:pStyle w:val="Prrafodelista"/>
              <w:ind w:left="574"/>
              <w:rPr>
                <w:rFonts w:ascii="Arial" w:hAnsi="Arial" w:cs="Arial"/>
                <w:b/>
                <w:sz w:val="20"/>
                <w:szCs w:val="20"/>
                <w:lang w:val="en-US"/>
              </w:rPr>
            </w:pPr>
            <w:r w:rsidRPr="006A2254">
              <w:rPr>
                <w:rFonts w:ascii="Arial" w:hAnsi="Arial" w:cs="Arial"/>
                <w:b/>
                <w:sz w:val="20"/>
                <w:szCs w:val="20"/>
                <w:lang w:val="en-US"/>
              </w:rPr>
              <w:t>Advanced funk studies, Latham Rick</w:t>
            </w:r>
          </w:p>
          <w:p w:rsidR="001C192C" w:rsidRPr="006A2254" w:rsidRDefault="0022498E" w:rsidP="001C192C">
            <w:pPr>
              <w:pStyle w:val="Prrafodelista"/>
              <w:ind w:left="574"/>
              <w:rPr>
                <w:rFonts w:ascii="Arial" w:hAnsi="Arial" w:cs="Arial"/>
                <w:b/>
                <w:sz w:val="20"/>
                <w:szCs w:val="20"/>
                <w:lang w:val="en-US"/>
              </w:rPr>
            </w:pPr>
            <w:proofErr w:type="spellStart"/>
            <w:r w:rsidRPr="006A2254">
              <w:rPr>
                <w:rFonts w:ascii="Arial" w:hAnsi="Arial" w:cs="Arial"/>
                <w:b/>
                <w:sz w:val="20"/>
                <w:szCs w:val="20"/>
                <w:lang w:val="en-US"/>
              </w:rPr>
              <w:t>Riddim</w:t>
            </w:r>
            <w:proofErr w:type="spellEnd"/>
            <w:r w:rsidRPr="006A2254">
              <w:rPr>
                <w:rFonts w:ascii="Arial" w:hAnsi="Arial" w:cs="Arial"/>
                <w:b/>
                <w:sz w:val="20"/>
                <w:szCs w:val="20"/>
                <w:lang w:val="en-US"/>
              </w:rPr>
              <w:t xml:space="preserve"> Claves of </w:t>
            </w:r>
            <w:proofErr w:type="spellStart"/>
            <w:r w:rsidRPr="006A2254">
              <w:rPr>
                <w:rFonts w:ascii="Arial" w:hAnsi="Arial" w:cs="Arial"/>
                <w:b/>
                <w:sz w:val="20"/>
                <w:szCs w:val="20"/>
                <w:lang w:val="en-US"/>
              </w:rPr>
              <w:t>africa</w:t>
            </w:r>
            <w:proofErr w:type="spellEnd"/>
            <w:r w:rsidRPr="006A2254">
              <w:rPr>
                <w:rFonts w:ascii="Arial" w:hAnsi="Arial" w:cs="Arial"/>
                <w:b/>
                <w:sz w:val="20"/>
                <w:szCs w:val="20"/>
                <w:lang w:val="en-US"/>
              </w:rPr>
              <w:t xml:space="preserve"> origin, Martin Billy </w:t>
            </w:r>
          </w:p>
        </w:tc>
      </w:tr>
      <w:tr w:rsidR="003D44FD" w:rsidRPr="0081166E">
        <w:trPr>
          <w:trHeight w:val="541"/>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EA3393" w:rsidRDefault="003D44FD" w:rsidP="00F26EF7">
            <w:pPr>
              <w:pStyle w:val="Prrafodelista"/>
              <w:numPr>
                <w:ilvl w:val="0"/>
                <w:numId w:val="9"/>
              </w:numPr>
              <w:rPr>
                <w:rFonts w:ascii="Arial" w:hAnsi="Arial" w:cs="Arial"/>
                <w:b/>
                <w:sz w:val="20"/>
                <w:szCs w:val="20"/>
              </w:rPr>
            </w:pPr>
            <w:r w:rsidRPr="00F26EF7">
              <w:rPr>
                <w:rFonts w:ascii="Arial" w:hAnsi="Arial" w:cs="Arial"/>
                <w:b/>
                <w:sz w:val="20"/>
                <w:szCs w:val="20"/>
              </w:rPr>
              <w:lastRenderedPageBreak/>
              <w:t>FECHA</w:t>
            </w:r>
            <w:r w:rsidR="001C192C" w:rsidRPr="00F26EF7">
              <w:rPr>
                <w:rFonts w:ascii="Arial" w:hAnsi="Arial" w:cs="Arial"/>
                <w:b/>
                <w:sz w:val="20"/>
                <w:szCs w:val="20"/>
              </w:rPr>
              <w:t>:</w:t>
            </w:r>
          </w:p>
          <w:p w:rsidR="003D44FD" w:rsidRPr="00F26EF7" w:rsidRDefault="00EA3393" w:rsidP="00EA3393">
            <w:pPr>
              <w:pStyle w:val="Prrafodelista"/>
              <w:rPr>
                <w:rFonts w:ascii="Arial" w:hAnsi="Arial" w:cs="Arial"/>
                <w:b/>
                <w:sz w:val="20"/>
                <w:szCs w:val="20"/>
              </w:rPr>
            </w:pPr>
            <w:r>
              <w:rPr>
                <w:rFonts w:ascii="Arial" w:hAnsi="Arial" w:cs="Arial"/>
                <w:b/>
                <w:sz w:val="20"/>
                <w:szCs w:val="20"/>
              </w:rPr>
              <w:t xml:space="preserve">Mayo 20 de 2016 </w:t>
            </w:r>
          </w:p>
        </w:tc>
      </w:tr>
    </w:tbl>
    <w:p w:rsidR="00357373" w:rsidRDefault="00357373" w:rsidP="00357373">
      <w:pPr>
        <w:jc w:val="both"/>
        <w:rPr>
          <w:rFonts w:ascii="Arial" w:hAnsi="Arial" w:cs="Arial"/>
          <w:sz w:val="20"/>
          <w:szCs w:val="20"/>
        </w:rPr>
      </w:pPr>
    </w:p>
    <w:p w:rsidR="00357373" w:rsidRPr="00100C34" w:rsidRDefault="00357373" w:rsidP="00357373">
      <w:pPr>
        <w:jc w:val="both"/>
        <w:rPr>
          <w:rFonts w:ascii="Arial" w:eastAsia="Calibri" w:hAnsi="Arial" w:cs="Arial"/>
          <w:sz w:val="20"/>
          <w:szCs w:val="20"/>
          <w:lang w:eastAsia="en-US"/>
        </w:rPr>
      </w:pPr>
    </w:p>
    <w:p w:rsidR="00357373" w:rsidRPr="00100C34" w:rsidRDefault="00357373" w:rsidP="00357373">
      <w:pPr>
        <w:jc w:val="both"/>
        <w:rPr>
          <w:rFonts w:ascii="Arial" w:eastAsia="Calibri" w:hAnsi="Arial" w:cs="Arial"/>
          <w:sz w:val="20"/>
          <w:szCs w:val="20"/>
          <w:lang w:eastAsia="en-US"/>
        </w:rPr>
      </w:pPr>
    </w:p>
    <w:p w:rsidR="00357373" w:rsidRPr="00100C34" w:rsidRDefault="00357373" w:rsidP="00357373">
      <w:pPr>
        <w:jc w:val="both"/>
        <w:rPr>
          <w:rFonts w:ascii="Arial" w:eastAsia="Calibri" w:hAnsi="Arial" w:cs="Arial"/>
          <w:sz w:val="20"/>
          <w:szCs w:val="20"/>
          <w:lang w:eastAsia="en-US"/>
        </w:rPr>
      </w:pPr>
    </w:p>
    <w:p w:rsidR="00357373" w:rsidRPr="00100C34" w:rsidRDefault="00357373" w:rsidP="00357373">
      <w:pPr>
        <w:jc w:val="both"/>
        <w:rPr>
          <w:rFonts w:ascii="Arial" w:eastAsia="Calibri" w:hAnsi="Arial" w:cs="Arial"/>
          <w:sz w:val="20"/>
          <w:szCs w:val="20"/>
          <w:lang w:eastAsia="en-US"/>
        </w:rPr>
      </w:pPr>
    </w:p>
    <w:p w:rsidR="00357373" w:rsidRPr="00100C34" w:rsidRDefault="00357373" w:rsidP="00357373">
      <w:pPr>
        <w:rPr>
          <w:rFonts w:ascii="Arial" w:hAnsi="Arial" w:cs="Arial"/>
          <w:b/>
          <w:sz w:val="20"/>
          <w:szCs w:val="20"/>
        </w:rPr>
      </w:pPr>
    </w:p>
    <w:p w:rsidR="00357373" w:rsidRDefault="00357373" w:rsidP="00357373"/>
    <w:p w:rsidR="00C222D6" w:rsidRDefault="00C222D6"/>
    <w:sectPr w:rsidR="00C222D6" w:rsidSect="00193A4E">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219" w:rsidRDefault="005C0219" w:rsidP="003D44FD">
      <w:r>
        <w:separator/>
      </w:r>
    </w:p>
  </w:endnote>
  <w:endnote w:type="continuationSeparator" w:id="0">
    <w:p w:rsidR="005C0219" w:rsidRDefault="005C0219"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219" w:rsidRDefault="005C0219" w:rsidP="003D44FD">
      <w:r>
        <w:separator/>
      </w:r>
    </w:p>
  </w:footnote>
  <w:footnote w:type="continuationSeparator" w:id="0">
    <w:p w:rsidR="005C0219" w:rsidRDefault="005C0219" w:rsidP="003D4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339" w:rsidRDefault="00420339">
    <w:pPr>
      <w:pStyle w:val="Encabezado"/>
    </w:pPr>
  </w:p>
  <w:p w:rsidR="00420339" w:rsidRDefault="00420339" w:rsidP="00242089">
    <w:pPr>
      <w:jc w:val="center"/>
    </w:pPr>
  </w:p>
  <w:p w:rsidR="00420339" w:rsidRDefault="0042033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592B"/>
    <w:multiLevelType w:val="hybridMultilevel"/>
    <w:tmpl w:val="0A801ACA"/>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Symbol"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Symbol"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Symbol" w:hint="default"/>
      </w:rPr>
    </w:lvl>
    <w:lvl w:ilvl="8" w:tplc="240A0005" w:tentative="1">
      <w:start w:val="1"/>
      <w:numFmt w:val="bullet"/>
      <w:lvlText w:val=""/>
      <w:lvlJc w:val="left"/>
      <w:pPr>
        <w:ind w:left="6482" w:hanging="360"/>
      </w:pPr>
      <w:rPr>
        <w:rFonts w:ascii="Wingdings" w:hAnsi="Wingdings" w:hint="default"/>
      </w:rPr>
    </w:lvl>
  </w:abstractNum>
  <w:abstractNum w:abstractNumId="2">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Symbol"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Symbol"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Symbol"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Symbol"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Symbo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Symbol"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Symbol"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30130A28"/>
    <w:multiLevelType w:val="hybridMultilevel"/>
    <w:tmpl w:val="9BE66388"/>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338D5CD0"/>
    <w:multiLevelType w:val="hybridMultilevel"/>
    <w:tmpl w:val="AC76DA0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Symbol"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Symbol"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Symbol"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Symbol"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Symbo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Symbol"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Symbol"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Symbo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Symbol"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Symbol"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7C470AEB"/>
    <w:multiLevelType w:val="hybridMultilevel"/>
    <w:tmpl w:val="40D8F5E2"/>
    <w:lvl w:ilvl="0" w:tplc="FFFFFFFF">
      <w:start w:val="1"/>
      <w:numFmt w:val="bullet"/>
      <w:lvlText w:val=""/>
      <w:lvlJc w:val="left"/>
      <w:pPr>
        <w:tabs>
          <w:tab w:val="num" w:pos="397"/>
        </w:tabs>
        <w:ind w:left="397" w:hanging="397"/>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1"/>
  </w:num>
  <w:num w:numId="4">
    <w:abstractNumId w:val="2"/>
  </w:num>
  <w:num w:numId="5">
    <w:abstractNumId w:val="8"/>
  </w:num>
  <w:num w:numId="6">
    <w:abstractNumId w:val="7"/>
  </w:num>
  <w:num w:numId="7">
    <w:abstractNumId w:val="3"/>
  </w:num>
  <w:num w:numId="8">
    <w:abstractNumId w:val="9"/>
  </w:num>
  <w:num w:numId="9">
    <w:abstractNumId w:val="0"/>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373"/>
    <w:rsid w:val="00064083"/>
    <w:rsid w:val="000C7B6D"/>
    <w:rsid w:val="00193A4E"/>
    <w:rsid w:val="001B7B41"/>
    <w:rsid w:val="001C192C"/>
    <w:rsid w:val="002068AD"/>
    <w:rsid w:val="0022498E"/>
    <w:rsid w:val="00242089"/>
    <w:rsid w:val="002A4AA8"/>
    <w:rsid w:val="002B572E"/>
    <w:rsid w:val="002B5C95"/>
    <w:rsid w:val="002E2F64"/>
    <w:rsid w:val="002F762C"/>
    <w:rsid w:val="00336FC3"/>
    <w:rsid w:val="0033776E"/>
    <w:rsid w:val="00342ECA"/>
    <w:rsid w:val="00357373"/>
    <w:rsid w:val="00373017"/>
    <w:rsid w:val="00392272"/>
    <w:rsid w:val="003D44FD"/>
    <w:rsid w:val="00420339"/>
    <w:rsid w:val="0046389C"/>
    <w:rsid w:val="004D7E6A"/>
    <w:rsid w:val="00532DCC"/>
    <w:rsid w:val="00542929"/>
    <w:rsid w:val="0057001F"/>
    <w:rsid w:val="00580F3E"/>
    <w:rsid w:val="005C0219"/>
    <w:rsid w:val="00652C94"/>
    <w:rsid w:val="00695DBB"/>
    <w:rsid w:val="006A1692"/>
    <w:rsid w:val="006A2254"/>
    <w:rsid w:val="006A2345"/>
    <w:rsid w:val="006E0759"/>
    <w:rsid w:val="0070608B"/>
    <w:rsid w:val="00714183"/>
    <w:rsid w:val="00724985"/>
    <w:rsid w:val="0072710D"/>
    <w:rsid w:val="00807009"/>
    <w:rsid w:val="0081166E"/>
    <w:rsid w:val="008263A1"/>
    <w:rsid w:val="008A6999"/>
    <w:rsid w:val="008B5293"/>
    <w:rsid w:val="008F0CAF"/>
    <w:rsid w:val="00920B69"/>
    <w:rsid w:val="00994D5C"/>
    <w:rsid w:val="009D03CB"/>
    <w:rsid w:val="009D2392"/>
    <w:rsid w:val="00A42063"/>
    <w:rsid w:val="00A65987"/>
    <w:rsid w:val="00AA5100"/>
    <w:rsid w:val="00AB5972"/>
    <w:rsid w:val="00C037CD"/>
    <w:rsid w:val="00C13CB8"/>
    <w:rsid w:val="00C222D6"/>
    <w:rsid w:val="00C23C27"/>
    <w:rsid w:val="00C66543"/>
    <w:rsid w:val="00C942C7"/>
    <w:rsid w:val="00CD66DB"/>
    <w:rsid w:val="00CE3D71"/>
    <w:rsid w:val="00CE6429"/>
    <w:rsid w:val="00D06106"/>
    <w:rsid w:val="00D1308C"/>
    <w:rsid w:val="00D134FD"/>
    <w:rsid w:val="00D249CB"/>
    <w:rsid w:val="00D50467"/>
    <w:rsid w:val="00D53E65"/>
    <w:rsid w:val="00DF06F1"/>
    <w:rsid w:val="00E06110"/>
    <w:rsid w:val="00E21EDA"/>
    <w:rsid w:val="00E32DF6"/>
    <w:rsid w:val="00E854DB"/>
    <w:rsid w:val="00EA3393"/>
    <w:rsid w:val="00EC026A"/>
    <w:rsid w:val="00ED7760"/>
    <w:rsid w:val="00EE0B53"/>
    <w:rsid w:val="00F26EF7"/>
    <w:rsid w:val="00F41A3D"/>
    <w:rsid w:val="00F518E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rPr>
      <w:lang w:val="x-none"/>
    </w:r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val="x-none"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D1308C"/>
    <w:rPr>
      <w:sz w:val="16"/>
      <w:szCs w:val="16"/>
    </w:rPr>
  </w:style>
  <w:style w:type="paragraph" w:styleId="Textocomentario">
    <w:name w:val="annotation text"/>
    <w:basedOn w:val="Normal"/>
    <w:link w:val="TextocomentarioCar"/>
    <w:uiPriority w:val="99"/>
    <w:semiHidden/>
    <w:unhideWhenUsed/>
    <w:rsid w:val="00D1308C"/>
    <w:rPr>
      <w:sz w:val="20"/>
      <w:szCs w:val="20"/>
    </w:rPr>
  </w:style>
  <w:style w:type="character" w:customStyle="1" w:styleId="TextocomentarioCar">
    <w:name w:val="Texto comentario Car"/>
    <w:basedOn w:val="Fuentedeprrafopredeter"/>
    <w:link w:val="Textocomentario"/>
    <w:uiPriority w:val="99"/>
    <w:semiHidden/>
    <w:rsid w:val="00D1308C"/>
    <w:rPr>
      <w:rFonts w:ascii="Times New Roman" w:eastAsia="Times New Roman" w:hAnsi="Times New Roman" w:cs="Times New Roman"/>
      <w:sz w:val="20"/>
      <w:szCs w:val="20"/>
      <w:lang w:eastAsia="es-ES"/>
    </w:rPr>
  </w:style>
  <w:style w:type="paragraph" w:styleId="Ttulo">
    <w:name w:val="Title"/>
    <w:basedOn w:val="Normal"/>
    <w:link w:val="TtuloCar"/>
    <w:qFormat/>
    <w:rsid w:val="00193A4E"/>
    <w:pPr>
      <w:jc w:val="center"/>
    </w:pPr>
    <w:rPr>
      <w:sz w:val="28"/>
      <w:szCs w:val="20"/>
      <w:lang w:val="es-ES_tradnl" w:eastAsia="en-US"/>
    </w:rPr>
  </w:style>
  <w:style w:type="character" w:customStyle="1" w:styleId="TtuloCar">
    <w:name w:val="Título Car"/>
    <w:basedOn w:val="Fuentedeprrafopredeter"/>
    <w:link w:val="Ttulo"/>
    <w:rsid w:val="00193A4E"/>
    <w:rPr>
      <w:rFonts w:ascii="Times New Roman" w:eastAsia="Times New Roman" w:hAnsi="Times New Roman" w:cs="Times New Roman"/>
      <w:sz w:val="28"/>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rPr>
      <w:lang w:val="x-none"/>
    </w:r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val="x-none"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D1308C"/>
    <w:rPr>
      <w:sz w:val="16"/>
      <w:szCs w:val="16"/>
    </w:rPr>
  </w:style>
  <w:style w:type="paragraph" w:styleId="Textocomentario">
    <w:name w:val="annotation text"/>
    <w:basedOn w:val="Normal"/>
    <w:link w:val="TextocomentarioCar"/>
    <w:uiPriority w:val="99"/>
    <w:semiHidden/>
    <w:unhideWhenUsed/>
    <w:rsid w:val="00D1308C"/>
    <w:rPr>
      <w:sz w:val="20"/>
      <w:szCs w:val="20"/>
    </w:rPr>
  </w:style>
  <w:style w:type="character" w:customStyle="1" w:styleId="TextocomentarioCar">
    <w:name w:val="Texto comentario Car"/>
    <w:basedOn w:val="Fuentedeprrafopredeter"/>
    <w:link w:val="Textocomentario"/>
    <w:uiPriority w:val="99"/>
    <w:semiHidden/>
    <w:rsid w:val="00D1308C"/>
    <w:rPr>
      <w:rFonts w:ascii="Times New Roman" w:eastAsia="Times New Roman" w:hAnsi="Times New Roman" w:cs="Times New Roman"/>
      <w:sz w:val="20"/>
      <w:szCs w:val="20"/>
      <w:lang w:eastAsia="es-ES"/>
    </w:rPr>
  </w:style>
  <w:style w:type="paragraph" w:styleId="Ttulo">
    <w:name w:val="Title"/>
    <w:basedOn w:val="Normal"/>
    <w:link w:val="TtuloCar"/>
    <w:qFormat/>
    <w:rsid w:val="00193A4E"/>
    <w:pPr>
      <w:jc w:val="center"/>
    </w:pPr>
    <w:rPr>
      <w:sz w:val="28"/>
      <w:szCs w:val="20"/>
      <w:lang w:val="es-ES_tradnl" w:eastAsia="en-US"/>
    </w:rPr>
  </w:style>
  <w:style w:type="character" w:customStyle="1" w:styleId="TtuloCar">
    <w:name w:val="Título Car"/>
    <w:basedOn w:val="Fuentedeprrafopredeter"/>
    <w:link w:val="Ttulo"/>
    <w:rsid w:val="00193A4E"/>
    <w:rPr>
      <w:rFonts w:ascii="Times New Roman" w:eastAsia="Times New Roman" w:hAnsi="Times New Roman" w:cs="Times New Roman"/>
      <w:sz w:val="28"/>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13159">
      <w:bodyDiv w:val="1"/>
      <w:marLeft w:val="0"/>
      <w:marRight w:val="0"/>
      <w:marTop w:val="0"/>
      <w:marBottom w:val="0"/>
      <w:divBdr>
        <w:top w:val="none" w:sz="0" w:space="0" w:color="auto"/>
        <w:left w:val="none" w:sz="0" w:space="0" w:color="auto"/>
        <w:bottom w:val="none" w:sz="0" w:space="0" w:color="auto"/>
        <w:right w:val="none" w:sz="0" w:space="0" w:color="auto"/>
      </w:divBdr>
    </w:div>
    <w:div w:id="210461450">
      <w:bodyDiv w:val="1"/>
      <w:marLeft w:val="0"/>
      <w:marRight w:val="0"/>
      <w:marTop w:val="0"/>
      <w:marBottom w:val="0"/>
      <w:divBdr>
        <w:top w:val="none" w:sz="0" w:space="0" w:color="auto"/>
        <w:left w:val="none" w:sz="0" w:space="0" w:color="auto"/>
        <w:bottom w:val="none" w:sz="0" w:space="0" w:color="auto"/>
        <w:right w:val="none" w:sz="0" w:space="0" w:color="auto"/>
      </w:divBdr>
    </w:div>
    <w:div w:id="401755130">
      <w:bodyDiv w:val="1"/>
      <w:marLeft w:val="0"/>
      <w:marRight w:val="0"/>
      <w:marTop w:val="0"/>
      <w:marBottom w:val="0"/>
      <w:divBdr>
        <w:top w:val="none" w:sz="0" w:space="0" w:color="auto"/>
        <w:left w:val="none" w:sz="0" w:space="0" w:color="auto"/>
        <w:bottom w:val="none" w:sz="0" w:space="0" w:color="auto"/>
        <w:right w:val="none" w:sz="0" w:space="0" w:color="auto"/>
      </w:divBdr>
    </w:div>
    <w:div w:id="845176147">
      <w:bodyDiv w:val="1"/>
      <w:marLeft w:val="0"/>
      <w:marRight w:val="0"/>
      <w:marTop w:val="0"/>
      <w:marBottom w:val="0"/>
      <w:divBdr>
        <w:top w:val="none" w:sz="0" w:space="0" w:color="auto"/>
        <w:left w:val="none" w:sz="0" w:space="0" w:color="auto"/>
        <w:bottom w:val="none" w:sz="0" w:space="0" w:color="auto"/>
        <w:right w:val="none" w:sz="0" w:space="0" w:color="auto"/>
      </w:divBdr>
    </w:div>
    <w:div w:id="857934795">
      <w:bodyDiv w:val="1"/>
      <w:marLeft w:val="0"/>
      <w:marRight w:val="0"/>
      <w:marTop w:val="0"/>
      <w:marBottom w:val="0"/>
      <w:divBdr>
        <w:top w:val="none" w:sz="0" w:space="0" w:color="auto"/>
        <w:left w:val="none" w:sz="0" w:space="0" w:color="auto"/>
        <w:bottom w:val="none" w:sz="0" w:space="0" w:color="auto"/>
        <w:right w:val="none" w:sz="0" w:space="0" w:color="auto"/>
      </w:divBdr>
    </w:div>
    <w:div w:id="1063484967">
      <w:bodyDiv w:val="1"/>
      <w:marLeft w:val="0"/>
      <w:marRight w:val="0"/>
      <w:marTop w:val="0"/>
      <w:marBottom w:val="0"/>
      <w:divBdr>
        <w:top w:val="none" w:sz="0" w:space="0" w:color="auto"/>
        <w:left w:val="none" w:sz="0" w:space="0" w:color="auto"/>
        <w:bottom w:val="none" w:sz="0" w:space="0" w:color="auto"/>
        <w:right w:val="none" w:sz="0" w:space="0" w:color="auto"/>
      </w:divBdr>
    </w:div>
    <w:div w:id="1096828301">
      <w:bodyDiv w:val="1"/>
      <w:marLeft w:val="0"/>
      <w:marRight w:val="0"/>
      <w:marTop w:val="0"/>
      <w:marBottom w:val="0"/>
      <w:divBdr>
        <w:top w:val="none" w:sz="0" w:space="0" w:color="auto"/>
        <w:left w:val="none" w:sz="0" w:space="0" w:color="auto"/>
        <w:bottom w:val="none" w:sz="0" w:space="0" w:color="auto"/>
        <w:right w:val="none" w:sz="0" w:space="0" w:color="auto"/>
      </w:divBdr>
    </w:div>
    <w:div w:id="1336373632">
      <w:bodyDiv w:val="1"/>
      <w:marLeft w:val="0"/>
      <w:marRight w:val="0"/>
      <w:marTop w:val="0"/>
      <w:marBottom w:val="0"/>
      <w:divBdr>
        <w:top w:val="none" w:sz="0" w:space="0" w:color="auto"/>
        <w:left w:val="none" w:sz="0" w:space="0" w:color="auto"/>
        <w:bottom w:val="none" w:sz="0" w:space="0" w:color="auto"/>
        <w:right w:val="none" w:sz="0" w:space="0" w:color="auto"/>
      </w:divBdr>
    </w:div>
    <w:div w:id="1412002724">
      <w:bodyDiv w:val="1"/>
      <w:marLeft w:val="0"/>
      <w:marRight w:val="0"/>
      <w:marTop w:val="0"/>
      <w:marBottom w:val="0"/>
      <w:divBdr>
        <w:top w:val="none" w:sz="0" w:space="0" w:color="auto"/>
        <w:left w:val="none" w:sz="0" w:space="0" w:color="auto"/>
        <w:bottom w:val="none" w:sz="0" w:space="0" w:color="auto"/>
        <w:right w:val="none" w:sz="0" w:space="0" w:color="auto"/>
      </w:divBdr>
    </w:div>
    <w:div w:id="1440755505">
      <w:bodyDiv w:val="1"/>
      <w:marLeft w:val="0"/>
      <w:marRight w:val="0"/>
      <w:marTop w:val="0"/>
      <w:marBottom w:val="0"/>
      <w:divBdr>
        <w:top w:val="none" w:sz="0" w:space="0" w:color="auto"/>
        <w:left w:val="none" w:sz="0" w:space="0" w:color="auto"/>
        <w:bottom w:val="none" w:sz="0" w:space="0" w:color="auto"/>
        <w:right w:val="none" w:sz="0" w:space="0" w:color="auto"/>
      </w:divBdr>
    </w:div>
    <w:div w:id="14458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1527</Words>
  <Characters>8399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User</cp:lastModifiedBy>
  <cp:revision>4</cp:revision>
  <cp:lastPrinted>2014-09-29T23:21:00Z</cp:lastPrinted>
  <dcterms:created xsi:type="dcterms:W3CDTF">2016-05-27T13:48:00Z</dcterms:created>
  <dcterms:modified xsi:type="dcterms:W3CDTF">2017-04-28T16:56:00Z</dcterms:modified>
</cp:coreProperties>
</file>