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443"/>
      </w:tblGrid>
      <w:tr w:rsidR="000176E8" w:rsidRPr="0081166E" w:rsidTr="0074639F">
        <w:trPr>
          <w:trHeight w:val="183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8" w:rsidRPr="0081166E" w:rsidRDefault="00DF5290" w:rsidP="003D44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margin-left:17.7pt;margin-top:15.35pt;width:57.55pt;height:74.3pt;z-index:251671552" fillcolor="window">
                  <v:imagedata r:id="rId8" o:title=""/>
                  <w10:wrap type="topAndBottom"/>
                </v:shape>
                <o:OLEObject Type="Embed" ProgID="PBrush" ShapeID="_x0000_s1031" DrawAspect="Content" ObjectID="_1550327866" r:id="rId9"/>
              </w:pict>
            </w:r>
            <w:r w:rsidR="000176E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176E8" w:rsidRPr="00100C34">
              <w:rPr>
                <w:rFonts w:ascii="Arial" w:hAnsi="Arial" w:cs="Arial"/>
                <w:bCs/>
                <w:sz w:val="20"/>
                <w:szCs w:val="20"/>
              </w:rPr>
              <w:br w:type="page"/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9F" w:rsidRDefault="0074639F" w:rsidP="000176E8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Cs w:val="20"/>
              </w:rPr>
            </w:pPr>
          </w:p>
          <w:p w:rsidR="000176E8" w:rsidRPr="0081166E" w:rsidRDefault="000176E8" w:rsidP="000176E8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Cs w:val="20"/>
              </w:rPr>
            </w:pPr>
            <w:r w:rsidRPr="0081166E">
              <w:rPr>
                <w:rFonts w:cs="Arial"/>
                <w:szCs w:val="20"/>
              </w:rPr>
              <w:t>UNIVERSIDAD DISTRITAL FRANCISCO JOSÉ DE CALDAS</w:t>
            </w:r>
          </w:p>
          <w:p w:rsidR="000176E8" w:rsidRPr="0081166E" w:rsidRDefault="000176E8" w:rsidP="000176E8">
            <w:pPr>
              <w:pStyle w:val="Ttulo2"/>
              <w:tabs>
                <w:tab w:val="clear" w:pos="576"/>
              </w:tabs>
              <w:ind w:left="0" w:firstLine="0"/>
              <w:jc w:val="center"/>
              <w:rPr>
                <w:rFonts w:cs="Arial"/>
                <w:szCs w:val="20"/>
              </w:rPr>
            </w:pPr>
            <w:r w:rsidRPr="0081166E">
              <w:rPr>
                <w:rFonts w:cs="Arial"/>
                <w:szCs w:val="20"/>
              </w:rPr>
              <w:t>FACULTAD de artes-asab</w:t>
            </w:r>
          </w:p>
          <w:p w:rsidR="00602204" w:rsidRDefault="00602204" w:rsidP="006022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</w:t>
            </w:r>
            <w:r w:rsidR="000176E8">
              <w:rPr>
                <w:rFonts w:ascii="Arial" w:hAnsi="Arial" w:cs="Arial"/>
                <w:b/>
                <w:sz w:val="20"/>
                <w:szCs w:val="20"/>
              </w:rPr>
              <w:t>PROYECTO CURRICULAR</w:t>
            </w:r>
          </w:p>
          <w:p w:rsidR="00602204" w:rsidRDefault="00602204" w:rsidP="000176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76E8" w:rsidRPr="0081166E" w:rsidRDefault="000176E8" w:rsidP="000176E8">
            <w:pPr>
              <w:jc w:val="center"/>
              <w:rPr>
                <w:lang w:val="es-ES_tradnl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02204">
              <w:rPr>
                <w:rFonts w:ascii="Arial" w:hAnsi="Arial" w:cs="Arial"/>
                <w:b/>
                <w:sz w:val="20"/>
                <w:szCs w:val="20"/>
              </w:rPr>
              <w:t>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</w:t>
            </w:r>
          </w:p>
          <w:p w:rsidR="000176E8" w:rsidRPr="0081166E" w:rsidRDefault="000176E8" w:rsidP="000176E8">
            <w:pPr>
              <w:jc w:val="center"/>
              <w:rPr>
                <w:rFonts w:ascii="Arial" w:hAnsi="Arial" w:cs="Arial"/>
                <w:w w:val="200"/>
                <w:sz w:val="20"/>
                <w:szCs w:val="20"/>
              </w:rPr>
            </w:pPr>
          </w:p>
          <w:p w:rsidR="000176E8" w:rsidRPr="003D44FD" w:rsidRDefault="000176E8" w:rsidP="00017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words"/>
              </w:rPr>
            </w:pPr>
            <w:r>
              <w:rPr>
                <w:rFonts w:ascii="Arial" w:hAnsi="Arial" w:cs="Arial"/>
                <w:w w:val="200"/>
                <w:sz w:val="20"/>
                <w:szCs w:val="20"/>
              </w:rPr>
              <w:t>SYLLABUS</w:t>
            </w:r>
          </w:p>
          <w:p w:rsidR="000176E8" w:rsidRPr="0081166E" w:rsidRDefault="000176E8" w:rsidP="000176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4FD" w:rsidRPr="0081166E" w:rsidTr="000176E8">
        <w:trPr>
          <w:cantSplit/>
          <w:trHeight w:val="405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44FD" w:rsidRPr="00F75340" w:rsidRDefault="003D44FD" w:rsidP="00F75340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5340">
              <w:rPr>
                <w:rFonts w:ascii="Arial" w:hAnsi="Arial" w:cs="Arial"/>
                <w:b/>
                <w:sz w:val="20"/>
                <w:szCs w:val="20"/>
              </w:rPr>
              <w:t>IDENTIFICACIÓN DEL ESPACIO ACADÉMICO</w:t>
            </w:r>
          </w:p>
        </w:tc>
      </w:tr>
      <w:tr w:rsidR="003D44FD" w:rsidRPr="0081166E" w:rsidTr="003D44FD">
        <w:trPr>
          <w:cantSplit/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FD" w:rsidRDefault="003D44FD" w:rsidP="003D44FD">
            <w:pPr>
              <w:spacing w:line="360" w:lineRule="auto"/>
              <w:ind w:left="21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44FD" w:rsidRDefault="003D44FD" w:rsidP="003D44FD">
            <w:pPr>
              <w:spacing w:line="360" w:lineRule="auto"/>
              <w:ind w:left="214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Asignatura</w:t>
            </w:r>
            <w:r w:rsidR="00376FA8">
              <w:rPr>
                <w:rFonts w:ascii="Arial" w:hAnsi="Arial" w:cs="Arial"/>
                <w:b/>
                <w:sz w:val="20"/>
                <w:szCs w:val="20"/>
              </w:rPr>
              <w:t>X</w:t>
            </w:r>
            <w:proofErr w:type="spellEnd"/>
            <w:r w:rsidR="00602204"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602204"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Cátedra</w:t>
            </w:r>
            <w:r w:rsidR="00602204">
              <w:rPr>
                <w:rFonts w:ascii="Arial" w:hAnsi="Arial" w:cs="Arial"/>
                <w:b/>
                <w:sz w:val="20"/>
                <w:szCs w:val="20"/>
              </w:rPr>
              <w:t xml:space="preserve">_______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Grupo de Trabajo </w:t>
            </w:r>
            <w:r w:rsidR="00602204">
              <w:rPr>
                <w:rFonts w:ascii="Arial" w:hAnsi="Arial" w:cs="Arial"/>
                <w:b/>
                <w:sz w:val="20"/>
                <w:szCs w:val="20"/>
              </w:rPr>
              <w:t>______</w:t>
            </w:r>
          </w:p>
          <w:p w:rsidR="000176E8" w:rsidRDefault="000176E8" w:rsidP="003D44FD">
            <w:pPr>
              <w:spacing w:line="360" w:lineRule="auto"/>
              <w:ind w:left="21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76E8" w:rsidRDefault="003D44FD" w:rsidP="003D44FD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166E">
              <w:rPr>
                <w:rFonts w:ascii="Arial" w:hAnsi="Arial" w:cs="Arial"/>
                <w:b/>
                <w:sz w:val="20"/>
                <w:szCs w:val="20"/>
              </w:rPr>
              <w:t xml:space="preserve">NOMBRE: </w:t>
            </w:r>
            <w:r w:rsidR="00376FA8">
              <w:rPr>
                <w:rFonts w:ascii="Arial" w:hAnsi="Arial" w:cs="Arial"/>
                <w:b/>
                <w:sz w:val="20"/>
                <w:szCs w:val="20"/>
              </w:rPr>
              <w:t>CUATRO</w:t>
            </w:r>
            <w:r w:rsidR="0052359C">
              <w:rPr>
                <w:rFonts w:ascii="Arial" w:hAnsi="Arial" w:cs="Arial"/>
                <w:b/>
                <w:sz w:val="20"/>
                <w:szCs w:val="20"/>
              </w:rPr>
              <w:t xml:space="preserve"> LLANERO</w:t>
            </w:r>
            <w:r w:rsidR="000176E8">
              <w:rPr>
                <w:rFonts w:ascii="Arial" w:hAnsi="Arial" w:cs="Arial"/>
                <w:b/>
                <w:sz w:val="20"/>
                <w:szCs w:val="20"/>
              </w:rPr>
              <w:t>____________________________</w:t>
            </w:r>
            <w:r w:rsidRPr="0081166E">
              <w:rPr>
                <w:rFonts w:ascii="Arial" w:hAnsi="Arial" w:cs="Arial"/>
                <w:b/>
                <w:sz w:val="20"/>
                <w:szCs w:val="20"/>
              </w:rPr>
              <w:t>___________________________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  <w:p w:rsidR="003D44FD" w:rsidRDefault="003D44FD" w:rsidP="003D44FD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166E">
              <w:rPr>
                <w:rFonts w:ascii="Arial" w:hAnsi="Arial" w:cs="Arial"/>
                <w:b/>
                <w:sz w:val="20"/>
                <w:szCs w:val="20"/>
              </w:rPr>
              <w:t>CÓDIGO:</w:t>
            </w:r>
            <w:r w:rsidR="00376FA8">
              <w:rPr>
                <w:rFonts w:ascii="Arial" w:hAnsi="Arial" w:cs="Arial"/>
                <w:b/>
                <w:sz w:val="20"/>
                <w:szCs w:val="20"/>
              </w:rPr>
              <w:t>146</w:t>
            </w:r>
            <w:r w:rsidR="00DF5290">
              <w:rPr>
                <w:rFonts w:ascii="Arial" w:hAnsi="Arial" w:cs="Arial"/>
                <w:b/>
                <w:sz w:val="20"/>
                <w:szCs w:val="20"/>
              </w:rPr>
              <w:t>09, 14635, 14661, 14686</w:t>
            </w:r>
            <w:bookmarkStart w:id="0" w:name="_GoBack"/>
            <w:bookmarkEnd w:id="0"/>
            <w:r w:rsidRPr="0081166E">
              <w:rPr>
                <w:rFonts w:ascii="Arial" w:hAnsi="Arial" w:cs="Arial"/>
                <w:b/>
                <w:sz w:val="20"/>
                <w:szCs w:val="20"/>
              </w:rPr>
              <w:t xml:space="preserve">__________  </w:t>
            </w:r>
          </w:p>
          <w:p w:rsidR="003D44FD" w:rsidRDefault="00AA5100" w:rsidP="003D44FD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5100">
              <w:rPr>
                <w:rFonts w:ascii="Arial" w:hAnsi="Arial" w:cs="Arial"/>
                <w:b/>
                <w:sz w:val="20"/>
                <w:szCs w:val="20"/>
              </w:rPr>
              <w:t>COMPONENTE:_</w:t>
            </w:r>
            <w:r w:rsidR="00376FA8">
              <w:rPr>
                <w:rFonts w:ascii="Arial" w:hAnsi="Arial" w:cs="Arial"/>
                <w:b/>
                <w:sz w:val="20"/>
                <w:szCs w:val="20"/>
              </w:rPr>
              <w:t>FUNDAMENTACIÓN-</w:t>
            </w:r>
            <w:r w:rsidR="00F75340">
              <w:rPr>
                <w:rFonts w:ascii="Arial" w:hAnsi="Arial" w:cs="Arial"/>
                <w:b/>
                <w:sz w:val="20"/>
                <w:szCs w:val="20"/>
              </w:rPr>
              <w:t xml:space="preserve">________________    </w:t>
            </w:r>
            <w:r w:rsidR="003D44FD">
              <w:rPr>
                <w:rFonts w:ascii="Arial" w:hAnsi="Arial" w:cs="Arial"/>
                <w:b/>
                <w:sz w:val="20"/>
                <w:szCs w:val="20"/>
              </w:rPr>
              <w:t>ÁREA:</w:t>
            </w:r>
            <w:r w:rsidR="0031219E">
              <w:rPr>
                <w:rFonts w:ascii="Arial" w:hAnsi="Arial" w:cs="Arial"/>
                <w:b/>
                <w:sz w:val="20"/>
                <w:szCs w:val="20"/>
              </w:rPr>
              <w:t>FORMACIÓN INSTRUMENTAL</w:t>
            </w:r>
            <w:r w:rsidR="003D44FD">
              <w:rPr>
                <w:rFonts w:ascii="Arial" w:hAnsi="Arial" w:cs="Arial"/>
                <w:b/>
                <w:sz w:val="20"/>
                <w:szCs w:val="20"/>
              </w:rPr>
              <w:t xml:space="preserve"> 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_________________</w:t>
            </w:r>
          </w:p>
          <w:p w:rsidR="00F75340" w:rsidRDefault="00D1308C" w:rsidP="000176E8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</w:t>
            </w:r>
            <w:r w:rsidR="003D44FD" w:rsidRPr="0081166E">
              <w:rPr>
                <w:rFonts w:ascii="Arial" w:hAnsi="Arial" w:cs="Arial"/>
                <w:b/>
                <w:sz w:val="20"/>
                <w:szCs w:val="20"/>
              </w:rPr>
              <w:t xml:space="preserve"> DE CRÉDITOS: </w:t>
            </w:r>
            <w:r w:rsidR="0031219E">
              <w:rPr>
                <w:rFonts w:ascii="Arial" w:hAnsi="Arial" w:cs="Arial"/>
                <w:b/>
                <w:sz w:val="20"/>
                <w:szCs w:val="20"/>
              </w:rPr>
              <w:t>4(</w:t>
            </w:r>
            <w:proofErr w:type="spellStart"/>
            <w:r w:rsidR="0031219E">
              <w:rPr>
                <w:rFonts w:ascii="Arial" w:hAnsi="Arial" w:cs="Arial"/>
                <w:b/>
                <w:sz w:val="20"/>
                <w:szCs w:val="20"/>
              </w:rPr>
              <w:t>fund</w:t>
            </w:r>
            <w:proofErr w:type="spellEnd"/>
            <w:r w:rsidR="0031219E">
              <w:rPr>
                <w:rFonts w:ascii="Arial" w:hAnsi="Arial" w:cs="Arial"/>
                <w:b/>
                <w:sz w:val="20"/>
                <w:szCs w:val="20"/>
              </w:rPr>
              <w:t>), 6 (</w:t>
            </w:r>
            <w:proofErr w:type="spellStart"/>
            <w:r w:rsidR="0031219E">
              <w:rPr>
                <w:rFonts w:ascii="Arial" w:hAnsi="Arial" w:cs="Arial"/>
                <w:b/>
                <w:sz w:val="20"/>
                <w:szCs w:val="20"/>
              </w:rPr>
              <w:t>prof</w:t>
            </w:r>
            <w:proofErr w:type="spellEnd"/>
            <w:r w:rsidR="0031219E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3D44FD" w:rsidRPr="0081166E">
              <w:rPr>
                <w:rFonts w:ascii="Arial" w:hAnsi="Arial" w:cs="Arial"/>
                <w:b/>
                <w:sz w:val="20"/>
                <w:szCs w:val="20"/>
              </w:rPr>
              <w:t>____</w:t>
            </w:r>
            <w:r w:rsidR="003D44F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76E8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3D44FD">
              <w:rPr>
                <w:rFonts w:ascii="Arial" w:hAnsi="Arial" w:cs="Arial"/>
                <w:b/>
                <w:sz w:val="20"/>
                <w:szCs w:val="20"/>
              </w:rPr>
              <w:t>HTD</w:t>
            </w:r>
            <w:r w:rsidR="000176E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31219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176E8">
              <w:rPr>
                <w:rFonts w:ascii="Arial" w:hAnsi="Arial" w:cs="Arial"/>
                <w:b/>
                <w:sz w:val="20"/>
                <w:szCs w:val="20"/>
              </w:rPr>
              <w:t xml:space="preserve"> _____ HTC:</w:t>
            </w:r>
            <w:r w:rsidR="0031219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176E8">
              <w:rPr>
                <w:rFonts w:ascii="Arial" w:hAnsi="Arial" w:cs="Arial"/>
                <w:b/>
                <w:sz w:val="20"/>
                <w:szCs w:val="20"/>
              </w:rPr>
              <w:t xml:space="preserve">______ HTA: </w:t>
            </w:r>
            <w:r w:rsidR="0031219E">
              <w:rPr>
                <w:rFonts w:ascii="Arial" w:hAnsi="Arial" w:cs="Arial"/>
                <w:b/>
                <w:sz w:val="20"/>
                <w:szCs w:val="20"/>
              </w:rPr>
              <w:t>9 a 15</w:t>
            </w:r>
            <w:r w:rsidR="000176E8">
              <w:rPr>
                <w:rFonts w:ascii="Arial" w:hAnsi="Arial" w:cs="Arial"/>
                <w:b/>
                <w:sz w:val="20"/>
                <w:szCs w:val="20"/>
              </w:rPr>
              <w:t>______</w:t>
            </w:r>
          </w:p>
          <w:p w:rsidR="003D44FD" w:rsidRPr="0081166E" w:rsidRDefault="00D1308C" w:rsidP="0031219E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CUPO MÁXIMO</w:t>
            </w:r>
            <w:r w:rsidR="0031219E">
              <w:rPr>
                <w:rFonts w:ascii="Arial" w:hAnsi="Arial" w:cs="Arial"/>
                <w:b/>
                <w:sz w:val="20"/>
                <w:szCs w:val="20"/>
              </w:rPr>
              <w:t xml:space="preserve"> DE ESTUDIANTES: tres</w:t>
            </w:r>
            <w:r w:rsidR="003D44FD">
              <w:rPr>
                <w:rFonts w:ascii="Arial" w:hAnsi="Arial" w:cs="Arial"/>
                <w:b/>
                <w:noProof/>
                <w:sz w:val="18"/>
                <w:szCs w:val="20"/>
              </w:rPr>
              <w:t xml:space="preserve"> __________________</w:t>
            </w:r>
            <w:r w:rsidR="003D44FD">
              <w:rPr>
                <w:rFonts w:ascii="Arial" w:hAnsi="Arial" w:cs="Arial"/>
                <w:b/>
                <w:noProof/>
                <w:sz w:val="18"/>
                <w:szCs w:val="20"/>
              </w:rPr>
              <w:br/>
            </w:r>
            <w:r w:rsidR="003D44FD" w:rsidRPr="000176E8">
              <w:rPr>
                <w:rFonts w:ascii="Arial" w:hAnsi="Arial" w:cs="Arial"/>
                <w:b/>
                <w:sz w:val="18"/>
                <w:szCs w:val="16"/>
              </w:rPr>
              <w:t xml:space="preserve">Obligatorio </w:t>
            </w:r>
            <w:proofErr w:type="spellStart"/>
            <w:r w:rsidR="003D44FD" w:rsidRPr="000176E8">
              <w:rPr>
                <w:rFonts w:ascii="Arial" w:hAnsi="Arial" w:cs="Arial"/>
                <w:b/>
                <w:sz w:val="18"/>
                <w:szCs w:val="16"/>
              </w:rPr>
              <w:t>Básico</w:t>
            </w:r>
            <w:r w:rsidR="0031219E">
              <w:rPr>
                <w:rFonts w:ascii="Arial" w:hAnsi="Arial" w:cs="Arial"/>
                <w:b/>
                <w:sz w:val="18"/>
                <w:szCs w:val="16"/>
              </w:rPr>
              <w:t>X</w:t>
            </w:r>
            <w:proofErr w:type="spellEnd"/>
            <w:r w:rsidR="003D4DF0">
              <w:rPr>
                <w:rFonts w:ascii="Arial" w:hAnsi="Arial" w:cs="Arial"/>
                <w:b/>
                <w:sz w:val="18"/>
                <w:szCs w:val="16"/>
              </w:rPr>
              <w:t>___</w:t>
            </w:r>
            <w:r w:rsidR="000176E8">
              <w:rPr>
                <w:rFonts w:ascii="Arial" w:hAnsi="Arial" w:cs="Arial"/>
                <w:b/>
                <w:sz w:val="18"/>
                <w:szCs w:val="16"/>
              </w:rPr>
              <w:t xml:space="preserve">Obligatorio </w:t>
            </w:r>
            <w:proofErr w:type="spellStart"/>
            <w:r w:rsidR="003D44FD" w:rsidRPr="000176E8">
              <w:rPr>
                <w:rFonts w:ascii="Arial" w:hAnsi="Arial" w:cs="Arial"/>
                <w:b/>
                <w:sz w:val="18"/>
                <w:szCs w:val="16"/>
              </w:rPr>
              <w:t>Complementario</w:t>
            </w:r>
            <w:r w:rsidR="003D4DF0">
              <w:rPr>
                <w:rFonts w:ascii="Arial" w:hAnsi="Arial" w:cs="Arial"/>
                <w:b/>
                <w:sz w:val="18"/>
                <w:szCs w:val="16"/>
              </w:rPr>
              <w:t>_____</w:t>
            </w:r>
            <w:r w:rsidR="003D44FD" w:rsidRPr="000176E8">
              <w:rPr>
                <w:rFonts w:ascii="Arial" w:hAnsi="Arial" w:cs="Arial"/>
                <w:b/>
                <w:sz w:val="18"/>
                <w:szCs w:val="16"/>
              </w:rPr>
              <w:t>Electivo</w:t>
            </w:r>
            <w:proofErr w:type="spellEnd"/>
            <w:r w:rsidR="003D44FD" w:rsidRPr="000176E8">
              <w:rPr>
                <w:rFonts w:ascii="Arial" w:hAnsi="Arial" w:cs="Arial"/>
                <w:b/>
                <w:sz w:val="18"/>
                <w:szCs w:val="16"/>
              </w:rPr>
              <w:t xml:space="preserve"> Intrínseco</w:t>
            </w:r>
            <w:r w:rsidR="003D4DF0">
              <w:rPr>
                <w:rFonts w:ascii="Arial" w:hAnsi="Arial" w:cs="Arial"/>
                <w:b/>
                <w:sz w:val="18"/>
                <w:szCs w:val="16"/>
              </w:rPr>
              <w:t>_____</w:t>
            </w:r>
            <w:r w:rsidR="00602204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3D44FD" w:rsidRPr="000176E8">
              <w:rPr>
                <w:rFonts w:ascii="Arial" w:hAnsi="Arial" w:cs="Arial"/>
                <w:b/>
                <w:sz w:val="18"/>
                <w:szCs w:val="16"/>
              </w:rPr>
              <w:t>Electivo Extrínseco</w:t>
            </w:r>
            <w:r w:rsidR="003D4DF0">
              <w:rPr>
                <w:rFonts w:ascii="Arial" w:hAnsi="Arial" w:cs="Arial"/>
                <w:b/>
                <w:sz w:val="18"/>
                <w:szCs w:val="16"/>
              </w:rPr>
              <w:t>_____</w:t>
            </w:r>
            <w:r w:rsidR="003D44FD" w:rsidRPr="000176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D44FD" w:rsidRPr="0081166E" w:rsidTr="00F75340">
        <w:trPr>
          <w:cantSplit/>
          <w:trHeight w:val="302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44FD" w:rsidRPr="003D44FD" w:rsidRDefault="003D44FD" w:rsidP="00F75340">
            <w:pPr>
              <w:pStyle w:val="Prrafodelista"/>
              <w:ind w:left="499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CATEGORÍAS  METODOLÓGICAS</w:t>
            </w:r>
          </w:p>
        </w:tc>
      </w:tr>
      <w:tr w:rsidR="003D44FD" w:rsidRPr="0081166E" w:rsidTr="00F75340">
        <w:trPr>
          <w:trHeight w:val="254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FD" w:rsidRPr="0081166E" w:rsidRDefault="003D44FD" w:rsidP="003D44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16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D44FD" w:rsidRPr="0081166E" w:rsidRDefault="000176E8" w:rsidP="003D44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TEÓRICO</w:t>
            </w:r>
            <w:r w:rsidR="003D44FD" w:rsidRPr="008116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D4DF0"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 w:rsidR="00D1308C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PR</w:t>
            </w:r>
            <w:r w:rsidR="00F75340">
              <w:rPr>
                <w:rFonts w:ascii="Arial" w:hAnsi="Arial" w:cs="Arial"/>
                <w:b/>
                <w:sz w:val="20"/>
                <w:szCs w:val="20"/>
              </w:rPr>
              <w:t>Á</w:t>
            </w:r>
            <w:r>
              <w:rPr>
                <w:rFonts w:ascii="Arial" w:hAnsi="Arial" w:cs="Arial"/>
                <w:b/>
                <w:sz w:val="20"/>
                <w:szCs w:val="20"/>
              </w:rPr>
              <w:t>CTICO</w:t>
            </w:r>
            <w:r w:rsidR="003D4DF0"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 w:rsidR="00D1308C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3D4DF0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D1308C">
              <w:rPr>
                <w:rFonts w:ascii="Arial" w:hAnsi="Arial" w:cs="Arial"/>
                <w:b/>
                <w:sz w:val="20"/>
                <w:szCs w:val="20"/>
              </w:rPr>
              <w:t>TEÓRICO-PRÁ</w:t>
            </w:r>
            <w:r w:rsidR="003D44FD" w:rsidRPr="0081166E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D1308C">
              <w:rPr>
                <w:rFonts w:ascii="Arial" w:hAnsi="Arial" w:cs="Arial"/>
                <w:b/>
                <w:sz w:val="20"/>
                <w:szCs w:val="20"/>
              </w:rPr>
              <w:t>TICO</w:t>
            </w:r>
            <w:r w:rsidR="0031219E">
              <w:rPr>
                <w:rFonts w:ascii="Arial" w:hAnsi="Arial" w:cs="Arial"/>
                <w:b/>
                <w:sz w:val="20"/>
                <w:szCs w:val="20"/>
              </w:rPr>
              <w:t xml:space="preserve"> X</w:t>
            </w:r>
            <w:r w:rsidR="003D4DF0"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 w:rsidR="00D130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D44FD" w:rsidRPr="0081166E" w:rsidRDefault="003D44FD" w:rsidP="003D44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308C" w:rsidRPr="00411D07" w:rsidRDefault="00D1308C" w:rsidP="00D1308C">
            <w:pPr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Cátedra: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____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Ensamble:_____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</w:t>
            </w: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Entrenamiento</w:t>
            </w:r>
            <w:r w:rsidRPr="0081166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___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</w:t>
            </w: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Magistral: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_____  </w:t>
            </w:r>
            <w:r w:rsidRPr="0081166E">
              <w:rPr>
                <w:rFonts w:ascii="Arial" w:hAnsi="Arial" w:cs="Arial"/>
                <w:noProof/>
                <w:sz w:val="20"/>
                <w:szCs w:val="20"/>
              </w:rPr>
              <w:t>Prácticas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: ____</w:t>
            </w:r>
          </w:p>
          <w:p w:rsidR="00F75340" w:rsidRDefault="00F75340" w:rsidP="00D1308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D1308C" w:rsidRDefault="00D1308C" w:rsidP="00D1308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Proyecto: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____    </w:t>
            </w:r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Seminario: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____      </w:t>
            </w:r>
            <w:proofErr w:type="spellStart"/>
            <w:r w:rsidRPr="0081166E">
              <w:rPr>
                <w:rFonts w:ascii="Arial" w:hAnsi="Arial" w:cs="Arial"/>
                <w:bCs/>
                <w:iCs/>
                <w:sz w:val="20"/>
                <w:szCs w:val="20"/>
              </w:rPr>
              <w:t>Taller:</w:t>
            </w:r>
            <w:r w:rsidR="0031219E">
              <w:rPr>
                <w:rFonts w:ascii="Arial" w:hAnsi="Arial" w:cs="Arial"/>
                <w:bCs/>
                <w:iCs/>
                <w:sz w:val="20"/>
                <w:szCs w:val="20"/>
              </w:rPr>
              <w:t>X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____              Tutoría:____________</w:t>
            </w:r>
          </w:p>
          <w:p w:rsidR="00F75340" w:rsidRDefault="00F75340" w:rsidP="00D1308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D1308C" w:rsidRPr="00C50628" w:rsidRDefault="00C50628" w:rsidP="00D1308C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Otra: ________</w:t>
            </w:r>
            <w:r w:rsidR="0047274E">
              <w:rPr>
                <w:rFonts w:ascii="Arial" w:hAnsi="Arial" w:cs="Arial"/>
                <w:noProof/>
                <w:sz w:val="20"/>
                <w:szCs w:val="20"/>
              </w:rPr>
              <w:t xml:space="preserve">_____________                               </w:t>
            </w:r>
            <w:r w:rsidR="00D1308C">
              <w:rPr>
                <w:rFonts w:ascii="Arial" w:hAnsi="Arial" w:cs="Arial"/>
                <w:noProof/>
                <w:sz w:val="20"/>
                <w:szCs w:val="20"/>
              </w:rPr>
              <w:t>¿Cuál?________________________</w:t>
            </w:r>
          </w:p>
          <w:p w:rsidR="003D44FD" w:rsidRPr="003D44FD" w:rsidRDefault="003D44FD" w:rsidP="003D44FD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1166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                                         </w:t>
            </w:r>
          </w:p>
        </w:tc>
      </w:tr>
      <w:tr w:rsidR="003D44FD" w:rsidRPr="0081166E" w:rsidTr="00F75340">
        <w:trPr>
          <w:trHeight w:val="26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44FD" w:rsidRPr="0081166E" w:rsidRDefault="00D1308C" w:rsidP="00F7534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81166E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ÚMERO DE DOCENTES</w:t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  <w:t xml:space="preserve"> PARA EL ESPACIO ACADÉMICO</w:t>
            </w:r>
          </w:p>
        </w:tc>
      </w:tr>
      <w:tr w:rsidR="001C192C" w:rsidRPr="0081166E" w:rsidTr="001C192C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192C" w:rsidRPr="001C192C" w:rsidRDefault="0031219E" w:rsidP="00F75340">
            <w:pPr>
              <w:pStyle w:val="Prrafodelista"/>
              <w:ind w:left="574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UNO</w:t>
            </w:r>
          </w:p>
        </w:tc>
      </w:tr>
      <w:tr w:rsidR="003D44FD" w:rsidRPr="0081166E" w:rsidTr="00F75340">
        <w:trPr>
          <w:trHeight w:val="30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3D44FD" w:rsidRPr="00D1308C" w:rsidRDefault="00D1308C" w:rsidP="00F75340">
            <w:pPr>
              <w:pStyle w:val="Prrafodelist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PERFIL(ES) DOCENTE(ES)</w:t>
            </w:r>
          </w:p>
        </w:tc>
      </w:tr>
      <w:tr w:rsidR="001C192C" w:rsidRPr="0081166E" w:rsidTr="001C192C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192C" w:rsidRPr="001C192C" w:rsidRDefault="001C192C" w:rsidP="00F75340">
            <w:pPr>
              <w:pStyle w:val="Prrafodelista"/>
              <w:ind w:left="5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44FD" w:rsidRPr="0081166E" w:rsidTr="00F75340">
        <w:trPr>
          <w:trHeight w:val="32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3D44FD" w:rsidRPr="001C192C" w:rsidRDefault="00D1308C" w:rsidP="00F75340">
            <w:pPr>
              <w:pStyle w:val="Prrafodelist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JUSTIFICACIÓN DEL ESPACIO ACADÉMICO</w:t>
            </w:r>
          </w:p>
        </w:tc>
      </w:tr>
      <w:tr w:rsidR="00D1308C" w:rsidRPr="0081166E" w:rsidTr="00D1308C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19E" w:rsidRDefault="0031219E" w:rsidP="0031219E">
            <w:pPr>
              <w:jc w:val="both"/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El espacio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academico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cuatro instrumento principal busca la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formacion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de un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cuatristas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integral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dandole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la capacidad de ser un buen acompañante y a la vez un buen solista. Para tal fin la universidad debe brindar las herramientas de conocimiento relativas al lenguaje musical facilitando una excelente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formacion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musical en el alumno. Las herramientas que brindara la universidad fundamentaran al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cuatristas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en los siguientes aspectos.</w:t>
            </w:r>
          </w:p>
          <w:p w:rsidR="0031219E" w:rsidRDefault="0031219E" w:rsidP="0031219E">
            <w:pPr>
              <w:jc w:val="both"/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Debe fundamentar su conocimiento sobre el dominio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tecnico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y musical de su instrumento que comprende aspectos generales como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construccion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, funcionamiento, </w:t>
            </w:r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lastRenderedPageBreak/>
              <w:t xml:space="preserve">recursos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sononoros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etcetera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y fundamentara su conocimiento sobre su particular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tecnica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interpretacion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(base, pulsaciones, apagados, floreos, cacheteos, arpegios, punteos y efectos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percutivos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entre otros).</w:t>
            </w:r>
          </w:p>
          <w:p w:rsidR="0031219E" w:rsidRDefault="0031219E" w:rsidP="0031219E">
            <w:pPr>
              <w:jc w:val="both"/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Tambien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el conocimiento de las diferentes formas musicales dentro de la </w:t>
            </w:r>
            <w:proofErr w:type="spellStart"/>
            <w:proofErr w:type="gram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practica</w:t>
            </w:r>
            <w:proofErr w:type="spellEnd"/>
            <w:proofErr w:type="gram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del cuatro en otros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generos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diferentes al joropo (pasillo, bambuco, porro, bossa nova,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latin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y jazz).</w:t>
            </w:r>
          </w:p>
          <w:p w:rsidR="0031219E" w:rsidRDefault="0031219E" w:rsidP="0031219E">
            <w:pPr>
              <w:jc w:val="both"/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Del joropo desarrollaremos diferentes pautas dentro de las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epocas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, joropo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tradional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, joropo comercial, joropo de ensambles, joropo de festivales, tendencias y estilos</w:t>
            </w:r>
          </w:p>
          <w:p w:rsidR="00D1308C" w:rsidRDefault="00D1308C" w:rsidP="00F75340">
            <w:pPr>
              <w:pStyle w:val="Prrafodelist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308C" w:rsidRPr="0081166E" w:rsidTr="00F75340">
        <w:trPr>
          <w:trHeight w:val="34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D1308C" w:rsidRPr="001C192C" w:rsidRDefault="00D1308C" w:rsidP="00F75340">
            <w:pPr>
              <w:pStyle w:val="Prrafodelist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92C">
              <w:rPr>
                <w:rFonts w:ascii="Arial" w:hAnsi="Arial" w:cs="Arial"/>
                <w:b/>
                <w:sz w:val="20"/>
                <w:szCs w:val="20"/>
              </w:rPr>
              <w:lastRenderedPageBreak/>
              <w:t>OBJETIVO GENERAL</w:t>
            </w:r>
          </w:p>
        </w:tc>
      </w:tr>
      <w:tr w:rsidR="001C192C" w:rsidRPr="0081166E" w:rsidTr="001C192C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19E" w:rsidRDefault="0031219E" w:rsidP="0031219E">
            <w:pPr>
              <w:jc w:val="both"/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Lograr que el estudiante de cuatro como instrumento principal tenga todo el conocimiento y las herramientas para la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formacion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de un buen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cuatrista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universitario. </w:t>
            </w:r>
          </w:p>
          <w:p w:rsidR="0031219E" w:rsidRDefault="0031219E" w:rsidP="0031219E">
            <w:pPr>
              <w:jc w:val="both"/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Formar egresados con altos niveles de desempeño como instrumentista que pueda abordar roles como solista y/o integrante de diferentes tipos de agrupaciones.</w:t>
            </w:r>
          </w:p>
          <w:p w:rsidR="0031219E" w:rsidRDefault="0031219E" w:rsidP="0031219E">
            <w:pPr>
              <w:jc w:val="both"/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Interpretar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musicas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de diferentes </w:t>
            </w:r>
            <w:proofErr w:type="spellStart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>generos</w:t>
            </w:r>
            <w:proofErr w:type="spellEnd"/>
            <w:r>
              <w:rPr>
                <w:rFonts w:ascii="Century Gothic" w:hAnsi="Century Gothic" w:cs="Arial"/>
                <w:bCs/>
                <w:color w:val="333333"/>
                <w:sz w:val="22"/>
                <w:szCs w:val="22"/>
              </w:rPr>
              <w:t xml:space="preserve"> y estilos.</w:t>
            </w:r>
          </w:p>
          <w:p w:rsidR="001C192C" w:rsidRPr="001C192C" w:rsidRDefault="001C192C" w:rsidP="00F75340">
            <w:pPr>
              <w:pStyle w:val="Prrafodelista"/>
              <w:ind w:left="5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44FD" w:rsidRPr="0081166E" w:rsidTr="00F75340">
        <w:trPr>
          <w:trHeight w:val="33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3D44FD" w:rsidRPr="001C192C" w:rsidRDefault="003D44FD" w:rsidP="00F75340">
            <w:pPr>
              <w:pStyle w:val="Prrafodelist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92C">
              <w:rPr>
                <w:rFonts w:ascii="Arial" w:hAnsi="Arial" w:cs="Arial"/>
                <w:b/>
                <w:sz w:val="20"/>
                <w:szCs w:val="20"/>
              </w:rPr>
              <w:t>OBJETIVOS ESPECÍFICOS</w:t>
            </w:r>
          </w:p>
        </w:tc>
      </w:tr>
      <w:tr w:rsidR="001C192C" w:rsidRPr="0081166E" w:rsidTr="001C192C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19E" w:rsidRDefault="0031219E" w:rsidP="0031219E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 w:rsidRPr="00615EF8">
              <w:rPr>
                <w:rFonts w:ascii="Century Gothic" w:hAnsi="Century Gothic"/>
                <w:sz w:val="22"/>
                <w:szCs w:val="22"/>
              </w:rPr>
              <w:t xml:space="preserve">Desarrollar la tecnica de pulsaciones abiertas y apagados para obtener una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buena </w:t>
            </w:r>
            <w:r w:rsidRPr="00615EF8">
              <w:rPr>
                <w:rFonts w:ascii="Century Gothic" w:hAnsi="Century Gothic"/>
                <w:sz w:val="22"/>
                <w:szCs w:val="22"/>
              </w:rPr>
              <w:t>base o golpe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:rsidR="0031219E" w:rsidRDefault="0031219E" w:rsidP="0031219E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Aplicar los conocimientos de teoria musical al cuatro (escritura, armonia, drups, agregados etc).</w:t>
            </w:r>
          </w:p>
          <w:p w:rsidR="0031219E" w:rsidRDefault="0031219E" w:rsidP="0031219E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Conocer y manejar todas las formas y sistemas referentes al joropo (corrido derecho, pasajes, tonadas, golpes, gaita,  merengue y onda nueva).</w:t>
            </w:r>
          </w:p>
          <w:p w:rsidR="0031219E" w:rsidRDefault="0031219E" w:rsidP="0031219E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Conocer los diferentes estilos y periodos segun el contexto historico y sus procesos de creacion.</w:t>
            </w:r>
          </w:p>
          <w:p w:rsidR="0031219E" w:rsidRDefault="0031219E" w:rsidP="0031219E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Reconocer las formas de ataque y efectos timbricos (golpe, floreos, cachetos, abanicos, efectos de cuerdas apagadas y madera)</w:t>
            </w:r>
          </w:p>
          <w:p w:rsidR="0031219E" w:rsidRDefault="0031219E" w:rsidP="0031219E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Interpretacion del repertorio tradional para cuatro solista y montaje de piezas foraneas al joropo.</w:t>
            </w:r>
          </w:p>
          <w:p w:rsidR="0031219E" w:rsidRPr="00615EF8" w:rsidRDefault="0031219E" w:rsidP="0031219E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Interpretar repertorio como solista y en grupo o ensamble.</w:t>
            </w:r>
          </w:p>
          <w:p w:rsidR="001C192C" w:rsidRPr="0031219E" w:rsidRDefault="001C192C" w:rsidP="00F75340">
            <w:pPr>
              <w:pStyle w:val="Prrafodelista"/>
              <w:ind w:left="574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3D44FD" w:rsidRPr="0081166E" w:rsidTr="00F75340">
        <w:trPr>
          <w:trHeight w:val="21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3D44FD" w:rsidRPr="00F75340" w:rsidRDefault="003D44FD" w:rsidP="00F753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5340">
              <w:rPr>
                <w:rFonts w:ascii="Arial" w:hAnsi="Arial" w:cs="Arial"/>
                <w:b/>
                <w:sz w:val="20"/>
                <w:szCs w:val="20"/>
              </w:rPr>
              <w:t>COMPETENCIAS, CAPACID</w:t>
            </w:r>
            <w:r w:rsidR="00F75340">
              <w:rPr>
                <w:rFonts w:ascii="Arial" w:hAnsi="Arial" w:cs="Arial"/>
                <w:b/>
                <w:sz w:val="20"/>
                <w:szCs w:val="20"/>
              </w:rPr>
              <w:t>ADES Y HABILIDADES DE FORMACIÓN</w:t>
            </w:r>
          </w:p>
        </w:tc>
      </w:tr>
      <w:tr w:rsidR="001C192C" w:rsidRPr="0081166E" w:rsidTr="00F75340">
        <w:trPr>
          <w:trHeight w:val="41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19E" w:rsidRPr="00D14CC8" w:rsidRDefault="0031219E" w:rsidP="0031219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D14CC8">
              <w:rPr>
                <w:rFonts w:ascii="Century Gothic" w:hAnsi="Century Gothic" w:cs="Arial"/>
                <w:sz w:val="22"/>
                <w:szCs w:val="22"/>
              </w:rPr>
              <w:t>Utiliza lenguajes técnicos apropiados para describir eventos de carácter musical.</w:t>
            </w:r>
          </w:p>
          <w:p w:rsidR="0031219E" w:rsidRPr="0031219E" w:rsidRDefault="0031219E" w:rsidP="0031219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D14CC8">
              <w:rPr>
                <w:rFonts w:ascii="Century Gothic" w:hAnsi="Century Gothic" w:cs="Arial"/>
                <w:sz w:val="22"/>
                <w:szCs w:val="22"/>
              </w:rPr>
              <w:t>Domina técnicas, medios, herramientas y procesos que le permiten expresarse como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31219E">
              <w:rPr>
                <w:rFonts w:ascii="Century Gothic" w:hAnsi="Century Gothic" w:cs="Arial"/>
                <w:sz w:val="22"/>
                <w:szCs w:val="22"/>
              </w:rPr>
              <w:t>músico profesional universitario.</w:t>
            </w:r>
          </w:p>
          <w:p w:rsidR="0031219E" w:rsidRPr="00D14CC8" w:rsidRDefault="0031219E" w:rsidP="0031219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D14CC8">
              <w:rPr>
                <w:rFonts w:ascii="Century Gothic" w:hAnsi="Century Gothic" w:cs="Arial"/>
                <w:sz w:val="22"/>
                <w:szCs w:val="22"/>
              </w:rPr>
              <w:t xml:space="preserve">Maneja códigos sonoros y de 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lectoescritura </w:t>
            </w:r>
            <w:proofErr w:type="spellStart"/>
            <w:r>
              <w:rPr>
                <w:rFonts w:ascii="Century Gothic" w:hAnsi="Century Gothic" w:cs="Arial"/>
                <w:sz w:val="22"/>
                <w:szCs w:val="22"/>
              </w:rPr>
              <w:t>atravez</w:t>
            </w:r>
            <w:proofErr w:type="spellEnd"/>
            <w:r>
              <w:rPr>
                <w:rFonts w:ascii="Century Gothic" w:hAnsi="Century Gothic" w:cs="Arial"/>
                <w:sz w:val="22"/>
                <w:szCs w:val="22"/>
              </w:rPr>
              <w:t xml:space="preserve"> de su instrumento </w:t>
            </w:r>
            <w:r w:rsidRPr="00D14CC8">
              <w:rPr>
                <w:rFonts w:ascii="Century Gothic" w:hAnsi="Century Gothic" w:cs="Arial"/>
                <w:sz w:val="22"/>
                <w:szCs w:val="22"/>
              </w:rPr>
              <w:t>en relación con diversos contextos musicales.</w:t>
            </w:r>
          </w:p>
          <w:p w:rsidR="0031219E" w:rsidRPr="00302107" w:rsidRDefault="0031219E" w:rsidP="0031219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D14CC8">
              <w:rPr>
                <w:rFonts w:ascii="Century Gothic" w:hAnsi="Century Gothic" w:cs="Arial"/>
                <w:sz w:val="22"/>
                <w:szCs w:val="22"/>
              </w:rPr>
              <w:t xml:space="preserve">Desarrolla destrezas auditivas que generan pensamiento </w:t>
            </w:r>
            <w:proofErr w:type="spellStart"/>
            <w:r w:rsidRPr="00D14CC8">
              <w:rPr>
                <w:rFonts w:ascii="Century Gothic" w:hAnsi="Century Gothic" w:cs="Arial"/>
                <w:sz w:val="22"/>
                <w:szCs w:val="22"/>
              </w:rPr>
              <w:t>musical.</w:t>
            </w:r>
            <w:r w:rsidRPr="00D14CC8">
              <w:rPr>
                <w:rFonts w:ascii="Century Gothic" w:hAnsi="Century Gothic" w:cs="Arial"/>
                <w:i/>
                <w:color w:val="333333"/>
                <w:sz w:val="22"/>
                <w:szCs w:val="22"/>
              </w:rPr>
              <w:t>Básica</w:t>
            </w:r>
            <w:proofErr w:type="spellEnd"/>
          </w:p>
          <w:p w:rsidR="0031219E" w:rsidRPr="00302107" w:rsidRDefault="0031219E" w:rsidP="0031219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D14CC8"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Interpreta códigos sonoros y de escritura de músicas de diversas </w:t>
            </w:r>
            <w:proofErr w:type="spellStart"/>
            <w:r w:rsidRPr="00D14CC8">
              <w:rPr>
                <w:rFonts w:ascii="Century Gothic" w:hAnsi="Century Gothic" w:cs="Arial"/>
                <w:color w:val="333333"/>
                <w:sz w:val="22"/>
                <w:szCs w:val="22"/>
              </w:rPr>
              <w:t>prosedencias</w:t>
            </w:r>
            <w:proofErr w:type="spellEnd"/>
            <w:r w:rsidRPr="00D14CC8">
              <w:rPr>
                <w:rFonts w:ascii="Century Gothic" w:hAnsi="Century Gothic" w:cs="Arial"/>
                <w:color w:val="333333"/>
                <w:sz w:val="22"/>
                <w:szCs w:val="22"/>
              </w:rPr>
              <w:t>, con fundamento en la teoría musical de occidente.</w:t>
            </w:r>
          </w:p>
          <w:p w:rsidR="0031219E" w:rsidRPr="00D14CC8" w:rsidRDefault="0031219E" w:rsidP="0031219E">
            <w:pPr>
              <w:jc w:val="center"/>
              <w:rPr>
                <w:rFonts w:ascii="Century Gothic" w:hAnsi="Century Gothic" w:cs="Arial"/>
                <w:i/>
                <w:color w:val="333333"/>
                <w:sz w:val="22"/>
                <w:szCs w:val="22"/>
              </w:rPr>
            </w:pPr>
            <w:r w:rsidRPr="00D14CC8">
              <w:rPr>
                <w:rFonts w:ascii="Century Gothic" w:hAnsi="Century Gothic" w:cs="Arial"/>
                <w:i/>
                <w:color w:val="333333"/>
                <w:sz w:val="22"/>
                <w:szCs w:val="22"/>
              </w:rPr>
              <w:t>Laborales o Profesionales del área</w:t>
            </w:r>
          </w:p>
          <w:p w:rsidR="0031219E" w:rsidRPr="00D14CC8" w:rsidRDefault="0031219E" w:rsidP="0031219E">
            <w:pPr>
              <w:numPr>
                <w:ilvl w:val="1"/>
                <w:numId w:val="11"/>
              </w:numPr>
              <w:tabs>
                <w:tab w:val="clear" w:pos="1440"/>
              </w:tabs>
              <w:ind w:left="459"/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  <w:r w:rsidRPr="00D14CC8"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Aplica destrezas </w:t>
            </w:r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>interpretativas</w:t>
            </w:r>
            <w:r w:rsidRPr="00D14CC8"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 en diferentes campos del saber y de la práctica musical.</w:t>
            </w:r>
          </w:p>
          <w:p w:rsidR="0031219E" w:rsidRPr="001428AD" w:rsidRDefault="0031219E" w:rsidP="0031219E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333333"/>
                <w:sz w:val="22"/>
                <w:szCs w:val="22"/>
              </w:rPr>
            </w:pPr>
          </w:p>
          <w:p w:rsidR="0031219E" w:rsidRPr="00D14CC8" w:rsidRDefault="0031219E" w:rsidP="0031219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  <w:proofErr w:type="gramStart"/>
            <w:r w:rsidRPr="00D14CC8">
              <w:rPr>
                <w:rFonts w:ascii="Century Gothic" w:hAnsi="Century Gothic" w:cs="Arial"/>
                <w:color w:val="333333"/>
                <w:sz w:val="22"/>
                <w:szCs w:val="22"/>
              </w:rPr>
              <w:t>SABER(</w:t>
            </w:r>
            <w:proofErr w:type="gramEnd"/>
            <w:r w:rsidRPr="00D14CC8"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C. BASICA):Domina elementos </w:t>
            </w:r>
            <w:proofErr w:type="spellStart"/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>tecnica</w:t>
            </w:r>
            <w:proofErr w:type="spellEnd"/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 y ejecución </w:t>
            </w:r>
            <w:r w:rsidRPr="00D14CC8">
              <w:rPr>
                <w:rFonts w:ascii="Century Gothic" w:hAnsi="Century Gothic" w:cs="Arial"/>
                <w:color w:val="333333"/>
                <w:sz w:val="22"/>
                <w:szCs w:val="22"/>
              </w:rPr>
              <w:t>en su instrumento.</w:t>
            </w:r>
          </w:p>
          <w:p w:rsidR="0031219E" w:rsidRPr="00D14CC8" w:rsidRDefault="0031219E" w:rsidP="0031219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  <w:r w:rsidRPr="00D14CC8"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                               Conoce ejercicios de aprestamiento en su instrumento.</w:t>
            </w:r>
          </w:p>
          <w:p w:rsidR="0031219E" w:rsidRPr="00D14CC8" w:rsidRDefault="0031219E" w:rsidP="0031219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  <w:r w:rsidRPr="00D14CC8">
              <w:rPr>
                <w:rFonts w:ascii="Century Gothic" w:hAnsi="Century Gothic" w:cs="Arial"/>
                <w:color w:val="333333"/>
                <w:sz w:val="22"/>
                <w:szCs w:val="22"/>
              </w:rPr>
              <w:t>SABER HACER (C- LABORAL):</w:t>
            </w:r>
          </w:p>
          <w:p w:rsidR="0031219E" w:rsidRPr="00D14CC8" w:rsidRDefault="0031219E" w:rsidP="0031219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  <w:proofErr w:type="gramStart"/>
            <w:r w:rsidRPr="00D14CC8">
              <w:rPr>
                <w:rFonts w:ascii="Century Gothic" w:hAnsi="Century Gothic" w:cs="Arial"/>
                <w:color w:val="333333"/>
                <w:sz w:val="22"/>
                <w:szCs w:val="22"/>
              </w:rPr>
              <w:t>ejecuta</w:t>
            </w:r>
            <w:proofErr w:type="gramEnd"/>
            <w:r w:rsidRPr="00D14CC8"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 diversas manifestaciones musicales con un manejo solvente de sus elementos y estructuras </w:t>
            </w:r>
            <w:proofErr w:type="spellStart"/>
            <w:r w:rsidRPr="00D14CC8">
              <w:rPr>
                <w:rFonts w:ascii="Century Gothic" w:hAnsi="Century Gothic" w:cs="Arial"/>
                <w:color w:val="333333"/>
                <w:sz w:val="22"/>
                <w:szCs w:val="22"/>
              </w:rPr>
              <w:t>caracteristicas</w:t>
            </w:r>
            <w:proofErr w:type="spellEnd"/>
            <w:r w:rsidRPr="00D14CC8">
              <w:rPr>
                <w:rFonts w:ascii="Century Gothic" w:hAnsi="Century Gothic" w:cs="Arial"/>
                <w:color w:val="333333"/>
                <w:sz w:val="22"/>
                <w:szCs w:val="22"/>
              </w:rPr>
              <w:t>.</w:t>
            </w:r>
          </w:p>
          <w:p w:rsidR="0031219E" w:rsidRPr="00D14CC8" w:rsidRDefault="0031219E" w:rsidP="0031219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  <w:r w:rsidRPr="00D14CC8">
              <w:rPr>
                <w:rFonts w:ascii="Century Gothic" w:hAnsi="Century Gothic" w:cs="Arial"/>
                <w:color w:val="333333"/>
                <w:sz w:val="22"/>
                <w:szCs w:val="22"/>
              </w:rPr>
              <w:t>SABER SER (C. SOCIAL).</w:t>
            </w:r>
          </w:p>
          <w:p w:rsidR="0031219E" w:rsidRPr="00D14CC8" w:rsidRDefault="0031219E" w:rsidP="0031219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  <w:r w:rsidRPr="00D14CC8">
              <w:rPr>
                <w:rFonts w:ascii="Century Gothic" w:hAnsi="Century Gothic" w:cs="Arial"/>
                <w:color w:val="333333"/>
                <w:sz w:val="22"/>
                <w:szCs w:val="22"/>
              </w:rPr>
              <w:lastRenderedPageBreak/>
              <w:t xml:space="preserve">Interpreta diversas manifestaciones musicales con sentido </w:t>
            </w:r>
            <w:proofErr w:type="spellStart"/>
            <w:proofErr w:type="gramStart"/>
            <w:r w:rsidRPr="00D14CC8">
              <w:rPr>
                <w:rFonts w:ascii="Century Gothic" w:hAnsi="Century Gothic" w:cs="Arial"/>
                <w:color w:val="333333"/>
                <w:sz w:val="22"/>
                <w:szCs w:val="22"/>
              </w:rPr>
              <w:t>critico</w:t>
            </w:r>
            <w:proofErr w:type="spellEnd"/>
            <w:proofErr w:type="gramEnd"/>
            <w:r w:rsidRPr="00D14CC8"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 y propositivo.</w:t>
            </w:r>
          </w:p>
          <w:p w:rsidR="0031219E" w:rsidRPr="00D14CC8" w:rsidRDefault="0031219E" w:rsidP="0031219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  <w:r w:rsidRPr="00D14CC8"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-INTERPRETA VARIADOS ESTILOS DE DISTINTOS PERIODOS Y TERRITORIOS SEGUN SU CONTEXTO HISTORICO </w:t>
            </w:r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>Y SUS PROCESOS DE CREACION</w:t>
            </w:r>
            <w:r w:rsidRPr="00D14CC8">
              <w:rPr>
                <w:rFonts w:ascii="Century Gothic" w:hAnsi="Century Gothic" w:cs="Arial"/>
                <w:color w:val="333333"/>
                <w:sz w:val="22"/>
                <w:szCs w:val="22"/>
              </w:rPr>
              <w:t>.</w:t>
            </w:r>
          </w:p>
          <w:p w:rsidR="0031219E" w:rsidRPr="00D14CC8" w:rsidRDefault="0031219E" w:rsidP="0031219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  <w:r w:rsidRPr="00D14CC8">
              <w:rPr>
                <w:rFonts w:ascii="Century Gothic" w:hAnsi="Century Gothic" w:cs="Arial"/>
                <w:color w:val="333333"/>
                <w:sz w:val="22"/>
                <w:szCs w:val="22"/>
              </w:rPr>
              <w:t>SABER:</w:t>
            </w:r>
          </w:p>
          <w:p w:rsidR="0031219E" w:rsidRPr="00D14CC8" w:rsidRDefault="0031219E" w:rsidP="0031219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  <w:proofErr w:type="gramStart"/>
            <w:r w:rsidRPr="00D14CC8">
              <w:rPr>
                <w:rFonts w:ascii="Century Gothic" w:hAnsi="Century Gothic" w:cs="Arial"/>
                <w:color w:val="333333"/>
                <w:sz w:val="22"/>
                <w:szCs w:val="22"/>
              </w:rPr>
              <w:t>comprende</w:t>
            </w:r>
            <w:proofErr w:type="gramEnd"/>
            <w:r w:rsidRPr="00D14CC8"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 las implicaciones interpretativas de elementos y </w:t>
            </w:r>
            <w:proofErr w:type="spellStart"/>
            <w:r w:rsidRPr="00D14CC8">
              <w:rPr>
                <w:rFonts w:ascii="Century Gothic" w:hAnsi="Century Gothic" w:cs="Arial"/>
                <w:color w:val="333333"/>
                <w:sz w:val="22"/>
                <w:szCs w:val="22"/>
              </w:rPr>
              <w:t>parametros</w:t>
            </w:r>
            <w:proofErr w:type="spellEnd"/>
            <w:r w:rsidRPr="00D14CC8"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 propios de diversos contextos musicales en la </w:t>
            </w:r>
            <w:proofErr w:type="spellStart"/>
            <w:r w:rsidRPr="00D14CC8">
              <w:rPr>
                <w:rFonts w:ascii="Century Gothic" w:hAnsi="Century Gothic" w:cs="Arial"/>
                <w:color w:val="333333"/>
                <w:sz w:val="22"/>
                <w:szCs w:val="22"/>
              </w:rPr>
              <w:t>ejecucion</w:t>
            </w:r>
            <w:proofErr w:type="spellEnd"/>
            <w:r w:rsidRPr="00D14CC8"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 instrumental.</w:t>
            </w:r>
          </w:p>
          <w:p w:rsidR="0031219E" w:rsidRPr="00D14CC8" w:rsidRDefault="0031219E" w:rsidP="0031219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  <w:r w:rsidRPr="00D14CC8">
              <w:rPr>
                <w:rFonts w:ascii="Century Gothic" w:hAnsi="Century Gothic" w:cs="Arial"/>
                <w:color w:val="333333"/>
                <w:sz w:val="22"/>
                <w:szCs w:val="22"/>
              </w:rPr>
              <w:t>SABER HACER:</w:t>
            </w:r>
          </w:p>
          <w:p w:rsidR="0031219E" w:rsidRPr="00D14CC8" w:rsidRDefault="0031219E" w:rsidP="0031219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  <w:r w:rsidRPr="00D14CC8"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Ejecuta elementos y </w:t>
            </w:r>
            <w:proofErr w:type="spellStart"/>
            <w:r w:rsidRPr="00D14CC8">
              <w:rPr>
                <w:rFonts w:ascii="Century Gothic" w:hAnsi="Century Gothic" w:cs="Arial"/>
                <w:color w:val="333333"/>
                <w:sz w:val="22"/>
                <w:szCs w:val="22"/>
              </w:rPr>
              <w:t>parametros</w:t>
            </w:r>
            <w:proofErr w:type="spellEnd"/>
            <w:r w:rsidRPr="00D14CC8"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 propios de diversos contextos musicales.</w:t>
            </w:r>
          </w:p>
          <w:p w:rsidR="0031219E" w:rsidRPr="00D14CC8" w:rsidRDefault="0031219E" w:rsidP="0031219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  <w:r w:rsidRPr="00D14CC8">
              <w:rPr>
                <w:rFonts w:ascii="Century Gothic" w:hAnsi="Century Gothic" w:cs="Arial"/>
                <w:color w:val="333333"/>
                <w:sz w:val="22"/>
                <w:szCs w:val="22"/>
              </w:rPr>
              <w:t>SABER SER:</w:t>
            </w:r>
          </w:p>
          <w:p w:rsidR="0031219E" w:rsidRPr="00D14CC8" w:rsidRDefault="0031219E" w:rsidP="0031219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  <w:r w:rsidRPr="00D14CC8"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Interpreta estilos de distintos periodos y territorios </w:t>
            </w:r>
            <w:proofErr w:type="spellStart"/>
            <w:r w:rsidRPr="00D14CC8">
              <w:rPr>
                <w:rFonts w:ascii="Century Gothic" w:hAnsi="Century Gothic" w:cs="Arial"/>
                <w:color w:val="333333"/>
                <w:sz w:val="22"/>
                <w:szCs w:val="22"/>
              </w:rPr>
              <w:t>segun</w:t>
            </w:r>
            <w:proofErr w:type="spellEnd"/>
            <w:r w:rsidRPr="00D14CC8"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 su contexto </w:t>
            </w:r>
            <w:proofErr w:type="spellStart"/>
            <w:r w:rsidRPr="00D14CC8">
              <w:rPr>
                <w:rFonts w:ascii="Century Gothic" w:hAnsi="Century Gothic" w:cs="Arial"/>
                <w:color w:val="333333"/>
                <w:sz w:val="22"/>
                <w:szCs w:val="22"/>
              </w:rPr>
              <w:t>histor</w:t>
            </w:r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>ico</w:t>
            </w:r>
            <w:proofErr w:type="spellEnd"/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 y sus procesos de </w:t>
            </w:r>
            <w:proofErr w:type="spellStart"/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>creacion</w:t>
            </w:r>
            <w:proofErr w:type="spellEnd"/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>.</w:t>
            </w:r>
          </w:p>
          <w:p w:rsidR="001C192C" w:rsidRPr="001C192C" w:rsidRDefault="001C192C" w:rsidP="00F75340">
            <w:pPr>
              <w:pStyle w:val="Prrafodelista"/>
              <w:spacing w:line="360" w:lineRule="auto"/>
              <w:ind w:left="5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192C" w:rsidRPr="0081166E" w:rsidTr="00F75340">
        <w:trPr>
          <w:trHeight w:val="28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C192C" w:rsidRPr="001C192C" w:rsidRDefault="001C192C" w:rsidP="00F75340">
            <w:pPr>
              <w:pStyle w:val="Textoindependiente"/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C192C">
              <w:rPr>
                <w:rFonts w:ascii="Arial" w:hAnsi="Arial" w:cs="Arial"/>
                <w:b/>
                <w:sz w:val="20"/>
                <w:szCs w:val="20"/>
                <w:lang w:val="es-ES"/>
              </w:rPr>
              <w:lastRenderedPageBreak/>
              <w:t>SABERES PREVIOS</w:t>
            </w:r>
          </w:p>
        </w:tc>
      </w:tr>
      <w:tr w:rsidR="001C192C" w:rsidRPr="0081166E" w:rsidTr="001C192C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192C" w:rsidRDefault="001C192C" w:rsidP="00F75340">
            <w:pPr>
              <w:pStyle w:val="Textoindependiente"/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4D7E6A" w:rsidRPr="0081166E" w:rsidTr="00F75340">
        <w:trPr>
          <w:trHeight w:val="28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7E6A" w:rsidRPr="00F75340" w:rsidRDefault="004D7E6A" w:rsidP="00F7534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5340"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</w:p>
        </w:tc>
      </w:tr>
      <w:tr w:rsidR="004D7E6A" w:rsidRPr="0081166E" w:rsidTr="001C192C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19E" w:rsidRDefault="0031219E" w:rsidP="0031219E">
            <w:pPr>
              <w:jc w:val="both"/>
              <w:rPr>
                <w:rFonts w:ascii="Century Gothic" w:hAnsi="Century Gothic"/>
                <w:b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333333"/>
                <w:sz w:val="22"/>
                <w:szCs w:val="22"/>
              </w:rPr>
              <w:t>PROGRAMA SINTÉTICO:</w:t>
            </w:r>
          </w:p>
          <w:p w:rsidR="0031219E" w:rsidRPr="00D23BE9" w:rsidRDefault="0031219E" w:rsidP="0031219E">
            <w:pPr>
              <w:jc w:val="center"/>
              <w:rPr>
                <w:rFonts w:ascii="Century Gothic" w:hAnsi="Century Gothic"/>
                <w:color w:val="333333"/>
                <w:sz w:val="22"/>
                <w:szCs w:val="22"/>
              </w:rPr>
            </w:pPr>
            <w:r w:rsidRPr="00D23BE9">
              <w:rPr>
                <w:rFonts w:ascii="Century Gothic" w:hAnsi="Century Gothic"/>
                <w:color w:val="333333"/>
                <w:sz w:val="22"/>
                <w:szCs w:val="22"/>
              </w:rPr>
              <w:t>contenidos conceptuales</w:t>
            </w:r>
          </w:p>
          <w:p w:rsidR="0031219E" w:rsidRDefault="0031219E" w:rsidP="0031219E">
            <w:pPr>
              <w:numPr>
                <w:ilvl w:val="0"/>
                <w:numId w:val="13"/>
              </w:numPr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color w:val="333333"/>
                <w:sz w:val="22"/>
                <w:szCs w:val="22"/>
              </w:rPr>
              <w:t>Desarrollode</w:t>
            </w:r>
            <w:proofErr w:type="spellEnd"/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Century Gothic" w:hAnsi="Century Gothic"/>
                <w:color w:val="333333"/>
                <w:sz w:val="22"/>
                <w:szCs w:val="22"/>
              </w:rPr>
              <w:t>tecnica</w:t>
            </w:r>
            <w:proofErr w:type="spellEnd"/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especifica del golpe o base.</w:t>
            </w:r>
          </w:p>
          <w:p w:rsidR="0031219E" w:rsidRDefault="0031219E" w:rsidP="0031219E">
            <w:pPr>
              <w:numPr>
                <w:ilvl w:val="0"/>
                <w:numId w:val="13"/>
              </w:numPr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Reconocimiento del </w:t>
            </w:r>
            <w:proofErr w:type="spellStart"/>
            <w:r>
              <w:rPr>
                <w:rFonts w:ascii="Century Gothic" w:hAnsi="Century Gothic"/>
                <w:color w:val="333333"/>
                <w:sz w:val="22"/>
                <w:szCs w:val="22"/>
              </w:rPr>
              <w:t>diapason</w:t>
            </w:r>
            <w:proofErr w:type="spellEnd"/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mediante posiciones fundamentales y con agregados en todas las inversiones.</w:t>
            </w:r>
          </w:p>
          <w:p w:rsidR="0031219E" w:rsidRDefault="0031219E" w:rsidP="0031219E">
            <w:pPr>
              <w:numPr>
                <w:ilvl w:val="0"/>
                <w:numId w:val="13"/>
              </w:numPr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Patrones </w:t>
            </w:r>
            <w:proofErr w:type="spellStart"/>
            <w:r>
              <w:rPr>
                <w:rFonts w:ascii="Century Gothic" w:hAnsi="Century Gothic"/>
                <w:color w:val="333333"/>
                <w:sz w:val="22"/>
                <w:szCs w:val="22"/>
              </w:rPr>
              <w:t>basicos</w:t>
            </w:r>
            <w:proofErr w:type="spellEnd"/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de efectos, floreos, </w:t>
            </w:r>
            <w:proofErr w:type="spellStart"/>
            <w:r>
              <w:rPr>
                <w:rFonts w:ascii="Century Gothic" w:hAnsi="Century Gothic"/>
                <w:color w:val="333333"/>
                <w:sz w:val="22"/>
                <w:szCs w:val="22"/>
              </w:rPr>
              <w:t>metricas</w:t>
            </w:r>
            <w:proofErr w:type="spellEnd"/>
            <w:r>
              <w:rPr>
                <w:rFonts w:ascii="Century Gothic" w:hAnsi="Century Gothic"/>
                <w:color w:val="333333"/>
                <w:sz w:val="22"/>
                <w:szCs w:val="22"/>
              </w:rPr>
              <w:t>, sistemas de derecho y corrido.</w:t>
            </w:r>
          </w:p>
          <w:p w:rsidR="0031219E" w:rsidRDefault="0031219E" w:rsidP="0031219E">
            <w:pPr>
              <w:numPr>
                <w:ilvl w:val="0"/>
                <w:numId w:val="13"/>
              </w:numPr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Montaje del repertorio tradicional para cuatro ( diablo suelto, seis </w:t>
            </w:r>
            <w:proofErr w:type="spellStart"/>
            <w:r>
              <w:rPr>
                <w:rFonts w:ascii="Century Gothic" w:hAnsi="Century Gothic"/>
                <w:color w:val="333333"/>
                <w:sz w:val="22"/>
                <w:szCs w:val="22"/>
              </w:rPr>
              <w:t>numerao,señor</w:t>
            </w:r>
            <w:proofErr w:type="spellEnd"/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333333"/>
                <w:sz w:val="22"/>
                <w:szCs w:val="22"/>
              </w:rPr>
              <w:t>jou,pajarillo,amanecer</w:t>
            </w:r>
            <w:proofErr w:type="spellEnd"/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333333"/>
                <w:sz w:val="22"/>
                <w:szCs w:val="22"/>
              </w:rPr>
              <w:t>tuyero,persigueme</w:t>
            </w:r>
            <w:proofErr w:type="spellEnd"/>
            <w:r>
              <w:rPr>
                <w:rFonts w:ascii="Century Gothic" w:hAnsi="Century Gothic"/>
                <w:color w:val="333333"/>
                <w:sz w:val="22"/>
                <w:szCs w:val="22"/>
              </w:rPr>
              <w:t>)</w:t>
            </w:r>
          </w:p>
          <w:p w:rsidR="0031219E" w:rsidRDefault="0031219E" w:rsidP="0031219E">
            <w:pPr>
              <w:numPr>
                <w:ilvl w:val="0"/>
                <w:numId w:val="13"/>
              </w:numPr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color w:val="333333"/>
                <w:sz w:val="22"/>
                <w:szCs w:val="22"/>
              </w:rPr>
              <w:t>Conceptosobre</w:t>
            </w:r>
            <w:proofErr w:type="spellEnd"/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estilos, </w:t>
            </w:r>
            <w:proofErr w:type="spellStart"/>
            <w:r>
              <w:rPr>
                <w:rFonts w:ascii="Century Gothic" w:hAnsi="Century Gothic"/>
                <w:color w:val="333333"/>
                <w:sz w:val="22"/>
                <w:szCs w:val="22"/>
              </w:rPr>
              <w:t>epocas</w:t>
            </w:r>
            <w:proofErr w:type="spellEnd"/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, y formas de </w:t>
            </w:r>
            <w:proofErr w:type="spellStart"/>
            <w:r>
              <w:rPr>
                <w:rFonts w:ascii="Century Gothic" w:hAnsi="Century Gothic"/>
                <w:color w:val="333333"/>
                <w:sz w:val="22"/>
                <w:szCs w:val="22"/>
              </w:rPr>
              <w:t>acompañamientoen</w:t>
            </w:r>
            <w:proofErr w:type="spellEnd"/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otras </w:t>
            </w:r>
            <w:proofErr w:type="spellStart"/>
            <w:r>
              <w:rPr>
                <w:rFonts w:ascii="Century Gothic" w:hAnsi="Century Gothic"/>
                <w:color w:val="333333"/>
                <w:sz w:val="22"/>
                <w:szCs w:val="22"/>
              </w:rPr>
              <w:t>musicas</w:t>
            </w:r>
            <w:proofErr w:type="spellEnd"/>
            <w:r>
              <w:rPr>
                <w:rFonts w:ascii="Century Gothic" w:hAnsi="Century Gothic"/>
                <w:color w:val="333333"/>
                <w:sz w:val="22"/>
                <w:szCs w:val="22"/>
              </w:rPr>
              <w:t>(</w:t>
            </w:r>
            <w:proofErr w:type="spellStart"/>
            <w:r>
              <w:rPr>
                <w:rFonts w:ascii="Century Gothic" w:hAnsi="Century Gothic"/>
                <w:color w:val="333333"/>
                <w:sz w:val="22"/>
                <w:szCs w:val="22"/>
              </w:rPr>
              <w:t>latin</w:t>
            </w:r>
            <w:proofErr w:type="spellEnd"/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333333"/>
                <w:sz w:val="22"/>
                <w:szCs w:val="22"/>
              </w:rPr>
              <w:t>jazz,bolero,bossa</w:t>
            </w:r>
            <w:proofErr w:type="spellEnd"/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nova </w:t>
            </w:r>
            <w:proofErr w:type="spellStart"/>
            <w:r>
              <w:rPr>
                <w:rFonts w:ascii="Century Gothic" w:hAnsi="Century Gothic"/>
                <w:color w:val="333333"/>
                <w:sz w:val="22"/>
                <w:szCs w:val="22"/>
              </w:rPr>
              <w:t>etc</w:t>
            </w:r>
            <w:proofErr w:type="spellEnd"/>
            <w:r>
              <w:rPr>
                <w:rFonts w:ascii="Century Gothic" w:hAnsi="Century Gothic"/>
                <w:color w:val="333333"/>
                <w:sz w:val="22"/>
                <w:szCs w:val="22"/>
              </w:rPr>
              <w:t>)</w:t>
            </w:r>
          </w:p>
          <w:p w:rsidR="0031219E" w:rsidRPr="00434947" w:rsidRDefault="0031219E" w:rsidP="0031219E">
            <w:pPr>
              <w:numPr>
                <w:ilvl w:val="0"/>
                <w:numId w:val="13"/>
              </w:numPr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Principios de </w:t>
            </w:r>
            <w:proofErr w:type="spellStart"/>
            <w:r>
              <w:rPr>
                <w:rFonts w:ascii="Century Gothic" w:hAnsi="Century Gothic"/>
                <w:color w:val="333333"/>
                <w:sz w:val="22"/>
                <w:szCs w:val="22"/>
              </w:rPr>
              <w:t>improvizacionen</w:t>
            </w:r>
            <w:proofErr w:type="spellEnd"/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333333"/>
                <w:sz w:val="22"/>
                <w:szCs w:val="22"/>
              </w:rPr>
              <w:t>acordes</w:t>
            </w:r>
            <w:proofErr w:type="gramStart"/>
            <w:r>
              <w:rPr>
                <w:rFonts w:ascii="Century Gothic" w:hAnsi="Century Gothic"/>
                <w:color w:val="333333"/>
                <w:sz w:val="22"/>
                <w:szCs w:val="22"/>
              </w:rPr>
              <w:t>,cord</w:t>
            </w:r>
            <w:proofErr w:type="spellEnd"/>
            <w:proofErr w:type="gramEnd"/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333333"/>
                <w:sz w:val="22"/>
                <w:szCs w:val="22"/>
              </w:rPr>
              <w:t>melody,drups,y</w:t>
            </w:r>
            <w:proofErr w:type="spellEnd"/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333333"/>
                <w:sz w:val="22"/>
                <w:szCs w:val="22"/>
              </w:rPr>
              <w:t>utilizacion</w:t>
            </w:r>
            <w:proofErr w:type="spellEnd"/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entury Gothic" w:hAnsi="Century Gothic"/>
                <w:color w:val="333333"/>
                <w:sz w:val="22"/>
                <w:szCs w:val="22"/>
              </w:rPr>
              <w:t>tecnicas</w:t>
            </w:r>
            <w:proofErr w:type="spellEnd"/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de punteo.</w:t>
            </w:r>
          </w:p>
          <w:p w:rsidR="004D7E6A" w:rsidRPr="0081166E" w:rsidRDefault="004D7E6A" w:rsidP="00F75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44FD" w:rsidRPr="0081166E" w:rsidTr="00F75340">
        <w:trPr>
          <w:trHeight w:val="13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44FD" w:rsidRPr="00F75340" w:rsidRDefault="003D44FD" w:rsidP="00F75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5340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</w:tr>
      <w:tr w:rsidR="001C192C" w:rsidRPr="0081166E" w:rsidTr="001C192C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19E" w:rsidRPr="00C53062" w:rsidRDefault="0031219E" w:rsidP="0031219E">
            <w:pPr>
              <w:jc w:val="both"/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>Salon</w:t>
            </w:r>
            <w:proofErr w:type="spellEnd"/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 de clase, equipo de audio y video</w:t>
            </w:r>
          </w:p>
          <w:p w:rsidR="001C192C" w:rsidRPr="001C192C" w:rsidRDefault="001C192C" w:rsidP="00F75340">
            <w:pPr>
              <w:pStyle w:val="Prrafodelista"/>
              <w:ind w:left="5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44FD" w:rsidRPr="0081166E" w:rsidTr="00F75340">
        <w:trPr>
          <w:trHeight w:val="26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44FD" w:rsidRPr="00F75340" w:rsidRDefault="003D44FD" w:rsidP="00F75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5340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</w:p>
        </w:tc>
      </w:tr>
      <w:tr w:rsidR="001C192C" w:rsidRPr="0081166E" w:rsidTr="001C192C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219E" w:rsidRDefault="0031219E" w:rsidP="0031219E">
            <w:pPr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t>Cada nivel contará con dos audiciones de carácter evaluativo.</w:t>
            </w:r>
          </w:p>
          <w:p w:rsidR="0031219E" w:rsidRDefault="0031219E" w:rsidP="0031219E">
            <w:r>
              <w:rPr>
                <w:rFonts w:ascii="Century Gothic" w:hAnsi="Century Gothic"/>
                <w:color w:val="333333"/>
                <w:sz w:val="22"/>
                <w:szCs w:val="22"/>
              </w:rPr>
              <w:t>La primera con un valor del 30% de la calificación total del semestre y la segunda, con un valor del 40%. El 30% restante, corresponde a la evaluación que realiza el profesor, teniendo en cuenta el proceso del estudiante.</w:t>
            </w:r>
          </w:p>
          <w:p w:rsidR="001C192C" w:rsidRDefault="0031219E" w:rsidP="00F75340">
            <w:pPr>
              <w:pStyle w:val="Prrafodelista"/>
              <w:ind w:left="574"/>
              <w:jc w:val="center"/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>Audicion</w:t>
            </w:r>
            <w:proofErr w:type="spellEnd"/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 7 semana de clase 30%</w:t>
            </w:r>
          </w:p>
          <w:p w:rsidR="0031219E" w:rsidRDefault="0031219E" w:rsidP="00F75340">
            <w:pPr>
              <w:pStyle w:val="Prrafodelista"/>
              <w:ind w:left="574"/>
              <w:jc w:val="center"/>
              <w:rPr>
                <w:rFonts w:ascii="Century Gothic" w:hAnsi="Century Gothic" w:cs="Arial"/>
                <w:color w:val="333333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>Proceso 10</w:t>
            </w:r>
            <w:r w:rsidRPr="00EF74F3">
              <w:rPr>
                <w:rFonts w:ascii="Century Gothic" w:hAnsi="Century Gothic" w:cs="Arial"/>
                <w:color w:val="333333"/>
                <w:sz w:val="22"/>
                <w:szCs w:val="22"/>
              </w:rPr>
              <w:t>° Semana de clase.</w:t>
            </w:r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 30%</w:t>
            </w:r>
          </w:p>
          <w:p w:rsidR="0031219E" w:rsidRPr="001C192C" w:rsidRDefault="0031219E" w:rsidP="00F75340">
            <w:pPr>
              <w:pStyle w:val="Prrafodelista"/>
              <w:ind w:left="5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>Audicion</w:t>
            </w:r>
            <w:proofErr w:type="spellEnd"/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 </w:t>
            </w:r>
            <w:r w:rsidRPr="00EF74F3">
              <w:rPr>
                <w:rFonts w:ascii="Century Gothic" w:hAnsi="Century Gothic" w:cs="Arial"/>
                <w:color w:val="333333"/>
                <w:sz w:val="22"/>
                <w:szCs w:val="22"/>
              </w:rPr>
              <w:t>15° Semana de clase.</w:t>
            </w:r>
            <w:r>
              <w:rPr>
                <w:rFonts w:ascii="Century Gothic" w:hAnsi="Century Gothic" w:cs="Arial"/>
                <w:color w:val="333333"/>
                <w:sz w:val="22"/>
                <w:szCs w:val="22"/>
              </w:rPr>
              <w:t xml:space="preserve"> 40%</w:t>
            </w:r>
          </w:p>
        </w:tc>
      </w:tr>
      <w:tr w:rsidR="003D44FD" w:rsidRPr="0081166E" w:rsidTr="00F75340">
        <w:trPr>
          <w:trHeight w:val="24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44FD" w:rsidRPr="001C192C" w:rsidRDefault="003D44FD" w:rsidP="00F75340">
            <w:pPr>
              <w:pStyle w:val="Prrafodelist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192C">
              <w:rPr>
                <w:rFonts w:ascii="Arial" w:hAnsi="Arial" w:cs="Arial"/>
                <w:b/>
                <w:sz w:val="20"/>
                <w:szCs w:val="20"/>
              </w:rPr>
              <w:t>BIBLIOGRAFÍA Y REFERENCIAS</w:t>
            </w:r>
          </w:p>
        </w:tc>
      </w:tr>
      <w:tr w:rsidR="001C192C" w:rsidRPr="0081166E" w:rsidTr="001C192C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192C" w:rsidRPr="001C192C" w:rsidRDefault="001C192C" w:rsidP="00F75340">
            <w:pPr>
              <w:pStyle w:val="Prrafodelista"/>
              <w:ind w:left="5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44FD" w:rsidRPr="0081166E" w:rsidTr="00F75340">
        <w:trPr>
          <w:trHeight w:val="27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204" w:rsidRDefault="00602204" w:rsidP="00F753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44FD" w:rsidRPr="00F75340" w:rsidRDefault="0074639F" w:rsidP="00F753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F75340">
              <w:rPr>
                <w:rFonts w:ascii="Arial" w:hAnsi="Arial" w:cs="Arial"/>
                <w:b/>
                <w:sz w:val="20"/>
                <w:szCs w:val="20"/>
              </w:rPr>
              <w:t>echa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elaboración</w:t>
            </w:r>
            <w:r w:rsidRPr="00F7534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357373" w:rsidRDefault="00357373" w:rsidP="00357373">
      <w:pPr>
        <w:jc w:val="both"/>
        <w:rPr>
          <w:rFonts w:ascii="Arial" w:hAnsi="Arial" w:cs="Arial"/>
          <w:sz w:val="20"/>
          <w:szCs w:val="20"/>
        </w:rPr>
      </w:pPr>
    </w:p>
    <w:p w:rsidR="00357373" w:rsidRPr="00100C34" w:rsidRDefault="00357373" w:rsidP="0035737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57373" w:rsidRPr="00100C34" w:rsidRDefault="00357373" w:rsidP="0035737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57373" w:rsidRPr="00100C34" w:rsidRDefault="00357373" w:rsidP="0035737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57373" w:rsidRDefault="00357373" w:rsidP="0035737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4639F" w:rsidRDefault="0074639F" w:rsidP="0035737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4639F" w:rsidRDefault="0074639F" w:rsidP="0035737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4639F" w:rsidRDefault="0074639F" w:rsidP="0035737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4639F" w:rsidRDefault="0074639F" w:rsidP="0035737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4639F" w:rsidRPr="00100C34" w:rsidRDefault="0074639F" w:rsidP="0035737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D4DF0" w:rsidRDefault="003D4DF0" w:rsidP="00F75340"/>
    <w:p w:rsidR="00C222D6" w:rsidRDefault="00C222D6"/>
    <w:sectPr w:rsidR="00C222D6" w:rsidSect="00A5493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F60" w:rsidRDefault="00456F60" w:rsidP="003D44FD">
      <w:r>
        <w:separator/>
      </w:r>
    </w:p>
  </w:endnote>
  <w:endnote w:type="continuationSeparator" w:id="0">
    <w:p w:rsidR="00456F60" w:rsidRDefault="00456F60" w:rsidP="003D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F60" w:rsidRDefault="00456F60" w:rsidP="003D44FD">
      <w:r>
        <w:separator/>
      </w:r>
    </w:p>
  </w:footnote>
  <w:footnote w:type="continuationSeparator" w:id="0">
    <w:p w:rsidR="00456F60" w:rsidRDefault="00456F60" w:rsidP="003D4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4FD" w:rsidRDefault="003D44FD">
    <w:pPr>
      <w:pStyle w:val="Encabezado"/>
    </w:pPr>
  </w:p>
  <w:p w:rsidR="003D44FD" w:rsidRDefault="003D44FD" w:rsidP="003D44FD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92B"/>
    <w:multiLevelType w:val="hybridMultilevel"/>
    <w:tmpl w:val="0A801ACA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17AA8"/>
    <w:multiLevelType w:val="hybridMultilevel"/>
    <w:tmpl w:val="AA506084"/>
    <w:lvl w:ilvl="0" w:tplc="24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>
    <w:nsid w:val="0F78134C"/>
    <w:multiLevelType w:val="hybridMultilevel"/>
    <w:tmpl w:val="EAF44C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F2DE0"/>
    <w:multiLevelType w:val="hybridMultilevel"/>
    <w:tmpl w:val="63F41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4597A"/>
    <w:multiLevelType w:val="hybridMultilevel"/>
    <w:tmpl w:val="8028F2AE"/>
    <w:lvl w:ilvl="0" w:tplc="9A6ED9F8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B1DE3"/>
    <w:multiLevelType w:val="hybridMultilevel"/>
    <w:tmpl w:val="9AAC1F4A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0A4DE4"/>
    <w:multiLevelType w:val="hybridMultilevel"/>
    <w:tmpl w:val="DC6CB3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3B24EF"/>
    <w:multiLevelType w:val="hybridMultilevel"/>
    <w:tmpl w:val="4D4A80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6B2E77"/>
    <w:multiLevelType w:val="hybridMultilevel"/>
    <w:tmpl w:val="98927E02"/>
    <w:lvl w:ilvl="0" w:tplc="9A6ED9F8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215AC2"/>
    <w:multiLevelType w:val="hybridMultilevel"/>
    <w:tmpl w:val="FF62F9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5501363"/>
    <w:multiLevelType w:val="hybridMultilevel"/>
    <w:tmpl w:val="7346DF82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1">
    <w:nsid w:val="6CD904FF"/>
    <w:multiLevelType w:val="hybridMultilevel"/>
    <w:tmpl w:val="B5B8EA98"/>
    <w:lvl w:ilvl="0" w:tplc="84961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C470AEB"/>
    <w:multiLevelType w:val="hybridMultilevel"/>
    <w:tmpl w:val="40D8F5E2"/>
    <w:lvl w:ilvl="0" w:tplc="FFFFFFFF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12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373"/>
    <w:rsid w:val="000176E8"/>
    <w:rsid w:val="000C7B6D"/>
    <w:rsid w:val="001C192C"/>
    <w:rsid w:val="002B572E"/>
    <w:rsid w:val="002F762C"/>
    <w:rsid w:val="00304185"/>
    <w:rsid w:val="0031219E"/>
    <w:rsid w:val="00357373"/>
    <w:rsid w:val="00373017"/>
    <w:rsid w:val="00376FA8"/>
    <w:rsid w:val="00392272"/>
    <w:rsid w:val="003D44FD"/>
    <w:rsid w:val="003D4DF0"/>
    <w:rsid w:val="003E5592"/>
    <w:rsid w:val="00456F60"/>
    <w:rsid w:val="0047274E"/>
    <w:rsid w:val="00484C72"/>
    <w:rsid w:val="004D7E6A"/>
    <w:rsid w:val="0052359C"/>
    <w:rsid w:val="0057001F"/>
    <w:rsid w:val="00580F3E"/>
    <w:rsid w:val="00602204"/>
    <w:rsid w:val="006140CC"/>
    <w:rsid w:val="00672B8A"/>
    <w:rsid w:val="006A2345"/>
    <w:rsid w:val="006B7228"/>
    <w:rsid w:val="006E0759"/>
    <w:rsid w:val="00714183"/>
    <w:rsid w:val="0074639F"/>
    <w:rsid w:val="00751C8C"/>
    <w:rsid w:val="00807009"/>
    <w:rsid w:val="0081166E"/>
    <w:rsid w:val="008456B6"/>
    <w:rsid w:val="008A6999"/>
    <w:rsid w:val="008F0CAF"/>
    <w:rsid w:val="00920B69"/>
    <w:rsid w:val="0094231B"/>
    <w:rsid w:val="00994D5C"/>
    <w:rsid w:val="009D2392"/>
    <w:rsid w:val="00A4175E"/>
    <w:rsid w:val="00A42063"/>
    <w:rsid w:val="00A65987"/>
    <w:rsid w:val="00AA5100"/>
    <w:rsid w:val="00AB5972"/>
    <w:rsid w:val="00AF6058"/>
    <w:rsid w:val="00C13CB8"/>
    <w:rsid w:val="00C222D6"/>
    <w:rsid w:val="00C23C27"/>
    <w:rsid w:val="00C50628"/>
    <w:rsid w:val="00CD66DB"/>
    <w:rsid w:val="00D1308C"/>
    <w:rsid w:val="00DF06F1"/>
    <w:rsid w:val="00DF5290"/>
    <w:rsid w:val="00E21EDA"/>
    <w:rsid w:val="00E32DF6"/>
    <w:rsid w:val="00E854DB"/>
    <w:rsid w:val="00EF47C5"/>
    <w:rsid w:val="00F26EF7"/>
    <w:rsid w:val="00F41A3D"/>
    <w:rsid w:val="00F518E0"/>
    <w:rsid w:val="00F75340"/>
    <w:rsid w:val="00FC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57373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357373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paragraph" w:styleId="Ttulo4">
    <w:name w:val="heading 4"/>
    <w:basedOn w:val="Normal"/>
    <w:next w:val="Normal"/>
    <w:link w:val="Ttulo4Car"/>
    <w:qFormat/>
    <w:rsid w:val="00357373"/>
    <w:pPr>
      <w:keepNext/>
      <w:tabs>
        <w:tab w:val="num" w:pos="864"/>
      </w:tabs>
      <w:spacing w:line="312" w:lineRule="auto"/>
      <w:ind w:left="864" w:hanging="864"/>
      <w:outlineLvl w:val="3"/>
    </w:pPr>
    <w:rPr>
      <w:rFonts w:ascii="Arial" w:hAnsi="Arial"/>
      <w:bCs/>
      <w:sz w:val="20"/>
      <w:szCs w:val="28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357373"/>
    <w:pPr>
      <w:keepNext/>
      <w:spacing w:before="240" w:after="60" w:line="312" w:lineRule="auto"/>
      <w:jc w:val="both"/>
      <w:outlineLvl w:val="6"/>
    </w:pPr>
    <w:rPr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7373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357373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357373"/>
    <w:rPr>
      <w:rFonts w:ascii="Arial" w:eastAsia="Times New Roman" w:hAnsi="Arial" w:cs="Times New Roman"/>
      <w:bCs/>
      <w:sz w:val="20"/>
      <w:szCs w:val="28"/>
      <w:lang w:val="es-MX" w:eastAsia="es-MX"/>
    </w:rPr>
  </w:style>
  <w:style w:type="character" w:customStyle="1" w:styleId="Ttulo7Car">
    <w:name w:val="Título 7 Car"/>
    <w:basedOn w:val="Fuentedeprrafopredeter"/>
    <w:link w:val="Ttulo7"/>
    <w:rsid w:val="0035737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rsid w:val="00357373"/>
    <w:pPr>
      <w:keepNext/>
      <w:tabs>
        <w:tab w:val="center" w:pos="4252"/>
        <w:tab w:val="right" w:pos="8504"/>
      </w:tabs>
      <w:spacing w:line="312" w:lineRule="auto"/>
      <w:jc w:val="both"/>
    </w:pPr>
    <w:rPr>
      <w:rFonts w:ascii="Arial" w:hAnsi="Arial"/>
      <w:sz w:val="20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rsid w:val="00357373"/>
    <w:rPr>
      <w:rFonts w:ascii="Arial" w:eastAsia="Times New Roman" w:hAnsi="Arial" w:cs="Times New Roman"/>
      <w:sz w:val="20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357373"/>
    <w:pPr>
      <w:spacing w:after="120"/>
    </w:pPr>
    <w:rPr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57373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C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CB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51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D44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44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4F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130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308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308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3121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16"/>
      <w:sz w:val="40"/>
      <w:szCs w:val="20"/>
      <w:lang w:val="it-IT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57373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357373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paragraph" w:styleId="Ttulo4">
    <w:name w:val="heading 4"/>
    <w:basedOn w:val="Normal"/>
    <w:next w:val="Normal"/>
    <w:link w:val="Ttulo4Car"/>
    <w:qFormat/>
    <w:rsid w:val="00357373"/>
    <w:pPr>
      <w:keepNext/>
      <w:tabs>
        <w:tab w:val="num" w:pos="864"/>
      </w:tabs>
      <w:spacing w:line="312" w:lineRule="auto"/>
      <w:ind w:left="864" w:hanging="864"/>
      <w:outlineLvl w:val="3"/>
    </w:pPr>
    <w:rPr>
      <w:rFonts w:ascii="Arial" w:hAnsi="Arial"/>
      <w:bCs/>
      <w:sz w:val="20"/>
      <w:szCs w:val="28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357373"/>
    <w:pPr>
      <w:keepNext/>
      <w:spacing w:before="240" w:after="60" w:line="312" w:lineRule="auto"/>
      <w:jc w:val="both"/>
      <w:outlineLvl w:val="6"/>
    </w:pPr>
    <w:rPr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7373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357373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357373"/>
    <w:rPr>
      <w:rFonts w:ascii="Arial" w:eastAsia="Times New Roman" w:hAnsi="Arial" w:cs="Times New Roman"/>
      <w:bCs/>
      <w:sz w:val="20"/>
      <w:szCs w:val="28"/>
      <w:lang w:val="es-MX" w:eastAsia="es-MX"/>
    </w:rPr>
  </w:style>
  <w:style w:type="character" w:customStyle="1" w:styleId="Ttulo7Car">
    <w:name w:val="Título 7 Car"/>
    <w:basedOn w:val="Fuentedeprrafopredeter"/>
    <w:link w:val="Ttulo7"/>
    <w:rsid w:val="0035737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rsid w:val="00357373"/>
    <w:pPr>
      <w:keepNext/>
      <w:tabs>
        <w:tab w:val="center" w:pos="4252"/>
        <w:tab w:val="right" w:pos="8504"/>
      </w:tabs>
      <w:spacing w:line="312" w:lineRule="auto"/>
      <w:jc w:val="both"/>
    </w:pPr>
    <w:rPr>
      <w:rFonts w:ascii="Arial" w:hAnsi="Arial"/>
      <w:sz w:val="20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rsid w:val="00357373"/>
    <w:rPr>
      <w:rFonts w:ascii="Arial" w:eastAsia="Times New Roman" w:hAnsi="Arial" w:cs="Times New Roman"/>
      <w:sz w:val="20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357373"/>
    <w:pPr>
      <w:spacing w:after="120"/>
    </w:pPr>
    <w:rPr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57373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C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CB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51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D44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44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4F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130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308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308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3121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16"/>
      <w:sz w:val="40"/>
      <w:szCs w:val="20"/>
      <w:lang w:val="it-IT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FACARTES</dc:creator>
  <cp:lastModifiedBy>User</cp:lastModifiedBy>
  <cp:revision>2</cp:revision>
  <cp:lastPrinted>2016-06-07T17:57:00Z</cp:lastPrinted>
  <dcterms:created xsi:type="dcterms:W3CDTF">2017-03-06T22:51:00Z</dcterms:created>
  <dcterms:modified xsi:type="dcterms:W3CDTF">2017-03-06T22:51:00Z</dcterms:modified>
</cp:coreProperties>
</file>